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https://www.velvetjobs.com/job-descriptions/financial-analyst-retail</w:t>
        </w:r>
      </w:hyperlink>
    </w:p>
    <w:p>
      <w:pPr>
        <w:pStyle w:val="Heading1"/>
      </w:pPr>
      <w:bookmarkStart w:id="21" w:name="example-of-financial-analyst-retail-job-description"/>
      <w:r>
        <w:t xml:space="preserve">Example of Financial Analyst, Retail Job Description</w:t>
      </w:r>
      <w:bookmarkEnd w:id="21"/>
    </w:p>
    <w:p>
      <w:pPr>
        <w:pStyle w:val="Compact"/>
      </w:pPr>
      <w:r>
        <w:t xml:space="preserve">Our company is looking for a financial analyst, retail.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analyst-retail"/>
      <w:r>
        <w:t xml:space="preserve">Responsibilities for financial analyst,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the Retail Field organization to develop customized analytics that transform financial data into actionable information</w:t>
      </w:r>
    </w:p>
    <w:p>
      <w:pPr>
        <w:pStyle w:val="Compact"/>
        <w:numPr>
          <w:numId w:val="1001"/>
          <w:ilvl w:val="0"/>
        </w:numPr>
      </w:pPr>
      <w:r>
        <w:t xml:space="preserve">Provide a level of administrative and project related support to the management teamProvides support to supervisor, senior management and headquarters with ad hoc financial analysis and database management</w:t>
      </w:r>
    </w:p>
    <w:p>
      <w:pPr>
        <w:pStyle w:val="Compact"/>
        <w:numPr>
          <w:numId w:val="1001"/>
          <w:ilvl w:val="0"/>
        </w:numPr>
      </w:pPr>
      <w:r>
        <w:t xml:space="preserve">Provide analysis and insight into key drivers of sales, revenue and margin variances</w:t>
      </w:r>
    </w:p>
    <w:p>
      <w:pPr>
        <w:pStyle w:val="Compact"/>
        <w:numPr>
          <w:numId w:val="1001"/>
          <w:ilvl w:val="0"/>
        </w:numPr>
      </w:pPr>
      <w:r>
        <w:t xml:space="preserve">Develop thorough knowledge of business partners’ needs in order to provide customized and relevant input in the building of financial models</w:t>
      </w:r>
    </w:p>
    <w:p>
      <w:pPr>
        <w:pStyle w:val="Compact"/>
        <w:numPr>
          <w:numId w:val="1001"/>
          <w:ilvl w:val="0"/>
        </w:numPr>
      </w:pPr>
      <w:r>
        <w:t xml:space="preserve">Build tools and reports that help the Store Support and CTR business clients understand their business and make better informed decisions</w:t>
      </w:r>
    </w:p>
    <w:p>
      <w:pPr>
        <w:pStyle w:val="Compact"/>
        <w:numPr>
          <w:numId w:val="1001"/>
          <w:ilvl w:val="0"/>
        </w:numPr>
      </w:pPr>
      <w:r>
        <w:t xml:space="preserve">Manage, mine, and translate financial data</w:t>
      </w:r>
    </w:p>
    <w:p>
      <w:pPr>
        <w:pStyle w:val="Compact"/>
        <w:numPr>
          <w:numId w:val="1001"/>
          <w:ilvl w:val="0"/>
        </w:numPr>
      </w:pPr>
      <w:r>
        <w:t xml:space="preserve">Prepare business analysis for new and refined initiatives and processes</w:t>
      </w:r>
    </w:p>
    <w:p>
      <w:pPr>
        <w:pStyle w:val="Compact"/>
        <w:numPr>
          <w:numId w:val="1001"/>
          <w:ilvl w:val="0"/>
        </w:numPr>
      </w:pPr>
      <w:r>
        <w:t xml:space="preserve">Ensure the financial results are in compliance with IFRS</w:t>
      </w:r>
    </w:p>
    <w:p>
      <w:pPr>
        <w:pStyle w:val="Compact"/>
        <w:numPr>
          <w:numId w:val="1001"/>
          <w:ilvl w:val="0"/>
        </w:numPr>
      </w:pPr>
      <w:r>
        <w:t xml:space="preserve">Prepare the portion of monthly below the line (BTL) report, analyze, and document significant variances to expected results (budget and historical trends)</w:t>
      </w:r>
    </w:p>
    <w:p>
      <w:pPr>
        <w:pStyle w:val="Compact"/>
        <w:numPr>
          <w:numId w:val="1001"/>
          <w:ilvl w:val="0"/>
        </w:numPr>
      </w:pPr>
      <w:r>
        <w:t xml:space="preserve">Ensure accounting practices are in compliance with the Dealer contract</w:t>
      </w:r>
    </w:p>
    <w:p>
      <w:pPr>
        <w:pStyle w:val="Heading2"/>
      </w:pPr>
      <w:bookmarkStart w:id="23" w:name="qualifications-for-financial-analyst-retail"/>
      <w:r>
        <w:t xml:space="preserve">Qualifications for financial analyst,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 forecasting and expense planning for multiple locations</w:t>
      </w:r>
    </w:p>
    <w:p>
      <w:pPr>
        <w:pStyle w:val="Compact"/>
        <w:numPr>
          <w:numId w:val="1002"/>
          <w:ilvl w:val="0"/>
        </w:numPr>
      </w:pPr>
      <w:r>
        <w:t xml:space="preserve">4-6 years of related work experience are required</w:t>
      </w:r>
    </w:p>
    <w:p>
      <w:pPr>
        <w:pStyle w:val="Compact"/>
        <w:numPr>
          <w:numId w:val="1002"/>
          <w:ilvl w:val="0"/>
        </w:numPr>
      </w:pPr>
      <w:r>
        <w:t xml:space="preserve">Understands the business and has capability to apply business knowledge to effectively tell the story of the financial results to provide trends, recommendations and solutions based on data</w:t>
      </w:r>
    </w:p>
    <w:p>
      <w:pPr>
        <w:pStyle w:val="Compact"/>
        <w:numPr>
          <w:numId w:val="1002"/>
          <w:ilvl w:val="0"/>
        </w:numPr>
      </w:pPr>
      <w:r>
        <w:t xml:space="preserve">Ability to compile large data sets from multiple sources and convert into a format suitable for all levels of management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with ability to communicate effectively with all levels in the organization, including executive management</w:t>
      </w:r>
    </w:p>
    <w:p>
      <w:pPr>
        <w:pStyle w:val="Compact"/>
        <w:numPr>
          <w:numId w:val="1002"/>
          <w:ilvl w:val="0"/>
        </w:numPr>
      </w:pPr>
      <w:r>
        <w:t xml:space="preserve">Hyperion consolidation and planning knowledge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2021-10-28T13:32:34Z</dcterms:created>
  <dcterms:modified xsi:type="dcterms:W3CDTF">2021-10-28T13:32:34Z</dcterms:modified>
</cp:coreProperties>
</file>