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https://www.velvetjobs.com/job-descriptions/financial-aid-specialist</w:t>
        </w:r>
      </w:hyperlink>
    </w:p>
    <w:p>
      <w:pPr>
        <w:pStyle w:val="Heading1"/>
      </w:pPr>
      <w:bookmarkStart w:id="21" w:name="example-of-financial-aid-specialist-job-description"/>
      <w:r>
        <w:t xml:space="preserve">Example of Financial Aid Specialist Job Description</w:t>
      </w:r>
      <w:bookmarkEnd w:id="21"/>
    </w:p>
    <w:p>
      <w:pPr>
        <w:pStyle w:val="Compact"/>
      </w:pPr>
      <w:r>
        <w:t xml:space="preserve">Our company is growing rapidly and is searching for experienced candidates for the position of financial aid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id-specialist"/>
      <w:r>
        <w:t xml:space="preserve">Responsibilities for financial aid specialist</w:t>
      </w:r>
      <w:bookmarkEnd w:id="22"/>
    </w:p>
    <w:p>
      <w:pPr>
        <w:pStyle w:val="Compact"/>
        <w:numPr>
          <w:numId w:val="1001"/>
          <w:ilvl w:val="0"/>
        </w:numPr>
      </w:pPr>
      <w:r>
        <w:t xml:space="preserve">Evaluates student files for eligibility of federal, state, institutional, and private financial aid programs</w:t>
      </w:r>
    </w:p>
    <w:p>
      <w:pPr>
        <w:pStyle w:val="Compact"/>
        <w:numPr>
          <w:numId w:val="1001"/>
          <w:ilvl w:val="0"/>
        </w:numPr>
      </w:pPr>
      <w:r>
        <w:t xml:space="preserve">Communicate with students regarding student loans, grants, scholarships, Federal Work-Study, verification, special circumstances, unusual enrollment, and other financial aid issues</w:t>
      </w:r>
    </w:p>
    <w:p>
      <w:pPr>
        <w:pStyle w:val="Compact"/>
        <w:numPr>
          <w:numId w:val="1001"/>
          <w:ilvl w:val="0"/>
        </w:numPr>
      </w:pPr>
      <w:r>
        <w:t xml:space="preserve">Support training and professional development for new and experienced Admissions Counselors and Student Support Advisors on financial aid processes based on school and program requirements</w:t>
      </w:r>
    </w:p>
    <w:p>
      <w:pPr>
        <w:pStyle w:val="Compact"/>
        <w:numPr>
          <w:numId w:val="1001"/>
          <w:ilvl w:val="0"/>
        </w:numPr>
      </w:pPr>
      <w:r>
        <w:t xml:space="preserve">Work within the Financial Aid Systems and Application Processing Office</w:t>
      </w:r>
    </w:p>
    <w:p>
      <w:pPr>
        <w:pStyle w:val="Compact"/>
        <w:numPr>
          <w:numId w:val="1001"/>
          <w:ilvl w:val="0"/>
        </w:numPr>
      </w:pPr>
      <w:r>
        <w:t xml:space="preserve">Assist Manager with testing and implementing all upgrades/patches to enhance the Banner Financial Aid system</w:t>
      </w:r>
    </w:p>
    <w:p>
      <w:pPr>
        <w:pStyle w:val="Compact"/>
        <w:numPr>
          <w:numId w:val="1001"/>
          <w:ilvl w:val="0"/>
        </w:numPr>
      </w:pPr>
      <w:r>
        <w:t xml:space="preserve">Plan and develop training documents to give to Managers for staff training</w:t>
      </w:r>
    </w:p>
    <w:p>
      <w:pPr>
        <w:pStyle w:val="Compact"/>
        <w:numPr>
          <w:numId w:val="1001"/>
          <w:ilvl w:val="0"/>
        </w:numPr>
      </w:pPr>
      <w:r>
        <w:t xml:space="preserve">Implement all new related features as delivered by Ellucian</w:t>
      </w:r>
    </w:p>
    <w:p>
      <w:pPr>
        <w:pStyle w:val="Compact"/>
        <w:numPr>
          <w:numId w:val="1001"/>
          <w:ilvl w:val="0"/>
        </w:numPr>
      </w:pPr>
      <w:r>
        <w:t xml:space="preserve">Provide troubleshooting/problem solving to Financial Aid module and related software</w:t>
      </w:r>
    </w:p>
    <w:p>
      <w:pPr>
        <w:pStyle w:val="Compact"/>
        <w:numPr>
          <w:numId w:val="1001"/>
          <w:ilvl w:val="0"/>
        </w:numPr>
      </w:pPr>
      <w:r>
        <w:t xml:space="preserve">Assist Manager with New Aid Year Setup</w:t>
      </w:r>
    </w:p>
    <w:p>
      <w:pPr>
        <w:pStyle w:val="Compact"/>
        <w:numPr>
          <w:numId w:val="1001"/>
          <w:ilvl w:val="0"/>
        </w:numPr>
      </w:pPr>
      <w:r>
        <w:t xml:space="preserve">Interpret complex information and make evaluative determinations and recommendations</w:t>
      </w:r>
    </w:p>
    <w:p>
      <w:pPr>
        <w:pStyle w:val="Heading2"/>
      </w:pPr>
      <w:bookmarkStart w:id="23" w:name="qualifications-for-financial-aid-specialist"/>
      <w:r>
        <w:t xml:space="preserve">Qualifications for financial aid specialist</w:t>
      </w:r>
      <w:bookmarkEnd w:id="23"/>
    </w:p>
    <w:p>
      <w:pPr>
        <w:pStyle w:val="Compact"/>
        <w:numPr>
          <w:numId w:val="1002"/>
          <w:ilvl w:val="0"/>
        </w:numPr>
      </w:pPr>
      <w:r>
        <w:t xml:space="preserve">Comfortable with basic web-editing tools</w:t>
      </w:r>
    </w:p>
    <w:p>
      <w:pPr>
        <w:pStyle w:val="Compact"/>
        <w:numPr>
          <w:numId w:val="1002"/>
          <w:ilvl w:val="0"/>
        </w:numPr>
      </w:pPr>
      <w:r>
        <w:t xml:space="preserve">Familiarity with hiring forms (I-9, tax)</w:t>
      </w:r>
    </w:p>
    <w:p>
      <w:pPr>
        <w:pStyle w:val="Compact"/>
        <w:numPr>
          <w:numId w:val="1002"/>
          <w:ilvl w:val="0"/>
        </w:numPr>
      </w:pPr>
      <w:r>
        <w:t xml:space="preserve">One (1) year of professional experience in different aspects of administration and business practices</w:t>
      </w:r>
    </w:p>
    <w:p>
      <w:pPr>
        <w:pStyle w:val="Compact"/>
        <w:numPr>
          <w:numId w:val="1002"/>
          <w:ilvl w:val="0"/>
        </w:numPr>
      </w:pPr>
      <w:r>
        <w:t xml:space="preserve">Bachelor’s degree in accounting, business, psychology or related field</w:t>
      </w:r>
    </w:p>
    <w:p>
      <w:pPr>
        <w:pStyle w:val="Compact"/>
        <w:numPr>
          <w:numId w:val="1002"/>
          <w:ilvl w:val="0"/>
        </w:numPr>
      </w:pPr>
      <w:r>
        <w:t xml:space="preserve">Experience with Veteran’s educational benefits and VA Once</w:t>
      </w:r>
    </w:p>
    <w:p>
      <w:pPr>
        <w:pStyle w:val="Compact"/>
        <w:numPr>
          <w:numId w:val="1002"/>
          <w:ilvl w:val="0"/>
        </w:numPr>
      </w:pPr>
      <w:r>
        <w:t xml:space="preserve">Associate’s degree and/or an equivalent combination of education and experience (Bachelor’s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id-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id-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2021-10-28T13:20:49Z</dcterms:created>
  <dcterms:modified xsi:type="dcterms:W3CDTF">2021-10-28T13:20:49Z</dcterms:modified>
</cp:coreProperties>
</file>