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https://www.velvetjobs.com/job-descriptions/financial-advisory</w:t>
        </w:r>
      </w:hyperlink>
    </w:p>
    <w:p>
      <w:pPr>
        <w:pStyle w:val="Heading1"/>
      </w:pPr>
      <w:bookmarkStart w:id="21" w:name="example-of-financial-advisory-job-description"/>
      <w:r>
        <w:t xml:space="preserve">Example of Financial Advisory Job Description</w:t>
      </w:r>
      <w:bookmarkEnd w:id="21"/>
    </w:p>
    <w:p>
      <w:pPr>
        <w:pStyle w:val="Compact"/>
      </w:pPr>
      <w:r>
        <w:t xml:space="preserve">Our innovative and growing company is looking for a financial advisory.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nancial-advisory"/>
      <w:r>
        <w:t xml:space="preserve">Responsibilities for financial advisory</w:t>
      </w:r>
      <w:bookmarkEnd w:id="22"/>
    </w:p>
    <w:p>
      <w:pPr>
        <w:pStyle w:val="Compact"/>
        <w:numPr>
          <w:numId w:val="1001"/>
          <w:ilvl w:val="0"/>
        </w:numPr>
      </w:pPr>
      <w:r>
        <w:t xml:space="preserve">Liaise with the global team and serve as project manager for our client mandates across multiple internal</w:t>
      </w:r>
    </w:p>
    <w:p>
      <w:pPr>
        <w:pStyle w:val="Compact"/>
        <w:numPr>
          <w:numId w:val="1001"/>
          <w:ilvl w:val="0"/>
        </w:numPr>
      </w:pPr>
      <w:r>
        <w:t xml:space="preserve">Teams and a variety of different work streams</w:t>
      </w:r>
    </w:p>
    <w:p>
      <w:pPr>
        <w:pStyle w:val="Compact"/>
        <w:numPr>
          <w:numId w:val="1001"/>
          <w:ilvl w:val="0"/>
        </w:numPr>
      </w:pPr>
      <w:r>
        <w:t xml:space="preserve">Manage teams and direct reports and be accountable for the quality of the project work performed by</w:t>
      </w:r>
    </w:p>
    <w:p>
      <w:pPr>
        <w:pStyle w:val="Compact"/>
        <w:numPr>
          <w:numId w:val="1001"/>
          <w:ilvl w:val="0"/>
        </w:numPr>
      </w:pPr>
      <w:r>
        <w:t xml:space="preserve">Them</w:t>
      </w:r>
    </w:p>
    <w:p>
      <w:pPr>
        <w:pStyle w:val="Compact"/>
        <w:numPr>
          <w:numId w:val="1001"/>
          <w:ilvl w:val="0"/>
        </w:numPr>
      </w:pPr>
      <w:r>
        <w:t xml:space="preserve">Serve as a senior team member of our asset class teams or analytics teams on specific mandates</w:t>
      </w:r>
    </w:p>
    <w:p>
      <w:pPr>
        <w:pStyle w:val="Compact"/>
        <w:numPr>
          <w:numId w:val="1001"/>
          <w:ilvl w:val="0"/>
        </w:numPr>
      </w:pPr>
      <w:r>
        <w:t xml:space="preserve">Requiring a quantitative/analytical approach</w:t>
      </w:r>
    </w:p>
    <w:p>
      <w:pPr>
        <w:pStyle w:val="Heading2"/>
      </w:pPr>
      <w:bookmarkStart w:id="23" w:name="qualifications-for-financial-advisory"/>
      <w:r>
        <w:t xml:space="preserve">Qualifications for financial advisory</w:t>
      </w:r>
      <w:bookmarkEnd w:id="23"/>
    </w:p>
    <w:p>
      <w:pPr>
        <w:pStyle w:val="Compact"/>
        <w:numPr>
          <w:numId w:val="1002"/>
          <w:ilvl w:val="0"/>
        </w:numPr>
      </w:pPr>
      <w:r>
        <w:t xml:space="preserve">The ideal candidate should have 4-7years of work experience</w:t>
      </w:r>
    </w:p>
    <w:p>
      <w:pPr>
        <w:pStyle w:val="Compact"/>
        <w:numPr>
          <w:numId w:val="1002"/>
          <w:ilvl w:val="0"/>
        </w:numPr>
      </w:pPr>
      <w:r>
        <w:t xml:space="preserve">Bachelor’s or Master’s degree in finance, accounting, business, applied mathematics, statistics, engineering, or equivalent quantitative field</w:t>
      </w:r>
    </w:p>
    <w:p>
      <w:pPr>
        <w:pStyle w:val="Compact"/>
        <w:numPr>
          <w:numId w:val="1002"/>
          <w:ilvl w:val="0"/>
        </w:numPr>
      </w:pPr>
      <w:r>
        <w:t xml:space="preserve">Understanding of basic probability and statistical concepts</w:t>
      </w:r>
    </w:p>
    <w:p>
      <w:pPr>
        <w:pStyle w:val="Compact"/>
        <w:numPr>
          <w:numId w:val="1002"/>
          <w:ilvl w:val="0"/>
        </w:numPr>
      </w:pPr>
      <w:r>
        <w:t xml:space="preserve">Strategy of re-organization policies and support</w:t>
      </w:r>
    </w:p>
    <w:p>
      <w:pPr>
        <w:pStyle w:val="Compact"/>
        <w:numPr>
          <w:numId w:val="1002"/>
          <w:ilvl w:val="0"/>
        </w:numPr>
      </w:pPr>
      <w:r>
        <w:t xml:space="preserve">Corporate performance management (CPM)</w:t>
      </w:r>
    </w:p>
    <w:p>
      <w:pPr>
        <w:pStyle w:val="Compact"/>
        <w:numPr>
          <w:numId w:val="1002"/>
          <w:ilvl w:val="0"/>
        </w:numPr>
      </w:pPr>
      <w:r>
        <w:t xml:space="preserve">Budgeting management solutions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adviso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adviso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2021-10-28T13:12:57Z</dcterms:created>
  <dcterms:modified xsi:type="dcterms:W3CDTF">2021-10-28T13:12:57Z</dcterms:modified>
</cp:coreProperties>
</file>