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https://www.velvetjobs.com/job-descriptions/financial-administrator</w:t>
        </w:r>
      </w:hyperlink>
    </w:p>
    <w:p>
      <w:pPr>
        <w:pStyle w:val="Heading1"/>
      </w:pPr>
      <w:bookmarkStart w:id="21" w:name="example-of-financial-administrator-job-description"/>
      <w:r>
        <w:t xml:space="preserve">Example of Financial Administrator Job Description</w:t>
      </w:r>
      <w:bookmarkEnd w:id="21"/>
    </w:p>
    <w:p>
      <w:pPr>
        <w:pStyle w:val="Compact"/>
      </w:pPr>
      <w:r>
        <w:t xml:space="preserve">Our growing company is hiring for a financial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dministrator"/>
      <w:r>
        <w:t xml:space="preserve">Responsibilities for financial administrator</w:t>
      </w:r>
      <w:bookmarkEnd w:id="22"/>
    </w:p>
    <w:p>
      <w:pPr>
        <w:pStyle w:val="Compact"/>
        <w:numPr>
          <w:numId w:val="1001"/>
          <w:ilvl w:val="0"/>
        </w:numPr>
      </w:pPr>
      <w:r>
        <w:t xml:space="preserve">Process BuzzMart orders, budget revisions, and SPD changes</w:t>
      </w:r>
    </w:p>
    <w:p>
      <w:pPr>
        <w:pStyle w:val="Compact"/>
        <w:numPr>
          <w:numId w:val="1001"/>
          <w:ilvl w:val="0"/>
        </w:numPr>
      </w:pPr>
      <w:r>
        <w:t xml:space="preserve">Monitor expenditures, termination dates, sub-projects/contracts, cost share, import/export restrictions, classified projects, and special conditions</w:t>
      </w:r>
    </w:p>
    <w:p>
      <w:pPr>
        <w:pStyle w:val="Compact"/>
        <w:numPr>
          <w:numId w:val="1001"/>
          <w:ilvl w:val="0"/>
        </w:numPr>
      </w:pPr>
      <w:r>
        <w:t xml:space="preserve">Provide ongoing communication with G&amp;C accounting and OSP contracting officer for sponsored project close-out</w:t>
      </w:r>
    </w:p>
    <w:p>
      <w:pPr>
        <w:pStyle w:val="Compact"/>
        <w:numPr>
          <w:numId w:val="1001"/>
          <w:ilvl w:val="0"/>
        </w:numPr>
      </w:pPr>
      <w:r>
        <w:t xml:space="preserve">Develops new or systematic reporting solutions for ad-hoc requests</w:t>
      </w:r>
    </w:p>
    <w:p>
      <w:pPr>
        <w:pStyle w:val="Compact"/>
        <w:numPr>
          <w:numId w:val="1001"/>
          <w:ilvl w:val="0"/>
        </w:numPr>
      </w:pPr>
      <w:r>
        <w:t xml:space="preserve">Performs testing for new requirements or enhancements of department database systems</w:t>
      </w:r>
    </w:p>
    <w:p>
      <w:pPr>
        <w:pStyle w:val="Compact"/>
        <w:numPr>
          <w:numId w:val="1001"/>
          <w:ilvl w:val="0"/>
        </w:numPr>
      </w:pPr>
      <w:r>
        <w:t xml:space="preserve">Provide first level review and analysis of financial system change requests / enhancements to ensure compliance with global standards</w:t>
      </w:r>
    </w:p>
    <w:p>
      <w:pPr>
        <w:pStyle w:val="Compact"/>
        <w:numPr>
          <w:numId w:val="1001"/>
          <w:ilvl w:val="0"/>
        </w:numPr>
      </w:pPr>
      <w:r>
        <w:t xml:space="preserve">Working in conjunction with global finance, business, and IT resources, ensure the capture and documentation of ‘go-live’ criteria in order to reduce the risk and manual rework associated with project launches</w:t>
      </w:r>
    </w:p>
    <w:p>
      <w:pPr>
        <w:pStyle w:val="Compact"/>
        <w:numPr>
          <w:numId w:val="1001"/>
          <w:ilvl w:val="0"/>
        </w:numPr>
      </w:pPr>
      <w:r>
        <w:t xml:space="preserve">Partner with global IT &amp; Finance Teams to develop a Global System Template which will be used to drive consistency in application setup</w:t>
      </w:r>
    </w:p>
    <w:p>
      <w:pPr>
        <w:pStyle w:val="Compact"/>
        <w:numPr>
          <w:numId w:val="1001"/>
          <w:ilvl w:val="0"/>
        </w:numPr>
      </w:pPr>
      <w:r>
        <w:t xml:space="preserve">Develop, test and deploy Smart View and FR reports</w:t>
      </w:r>
    </w:p>
    <w:p>
      <w:pPr>
        <w:pStyle w:val="Compact"/>
        <w:numPr>
          <w:numId w:val="1001"/>
          <w:ilvl w:val="0"/>
        </w:numPr>
      </w:pPr>
      <w:r>
        <w:t xml:space="preserve">Performs analytical and financial duties</w:t>
      </w:r>
    </w:p>
    <w:p>
      <w:pPr>
        <w:pStyle w:val="Heading2"/>
      </w:pPr>
      <w:bookmarkStart w:id="23" w:name="qualifications-for-financial-administrator"/>
      <w:r>
        <w:t xml:space="preserve">Qualifications for financial administrator</w:t>
      </w:r>
      <w:bookmarkEnd w:id="23"/>
    </w:p>
    <w:p>
      <w:pPr>
        <w:pStyle w:val="Compact"/>
        <w:numPr>
          <w:numId w:val="1002"/>
          <w:ilvl w:val="0"/>
        </w:numPr>
      </w:pPr>
      <w:r>
        <w:t xml:space="preserve">2+ years of Microsoft Dynamics GP experience</w:t>
      </w:r>
    </w:p>
    <w:p>
      <w:pPr>
        <w:pStyle w:val="Compact"/>
        <w:numPr>
          <w:numId w:val="1002"/>
          <w:ilvl w:val="0"/>
        </w:numPr>
      </w:pPr>
      <w:r>
        <w:t xml:space="preserve">Experience with SQL and SQL Server Reporting Services (SSRS)</w:t>
      </w:r>
    </w:p>
    <w:p>
      <w:pPr>
        <w:pStyle w:val="Compact"/>
        <w:numPr>
          <w:numId w:val="1002"/>
          <w:ilvl w:val="0"/>
        </w:numPr>
      </w:pPr>
      <w:r>
        <w:t xml:space="preserve">EOne Smart Connect (integrations software tool)</w:t>
      </w:r>
    </w:p>
    <w:p>
      <w:pPr>
        <w:pStyle w:val="Compact"/>
        <w:numPr>
          <w:numId w:val="1002"/>
          <w:ilvl w:val="0"/>
        </w:numPr>
      </w:pPr>
      <w:r>
        <w:t xml:space="preserve">Working knowledge of Azure Cloud environment</w:t>
      </w:r>
    </w:p>
    <w:p>
      <w:pPr>
        <w:pStyle w:val="Compact"/>
        <w:numPr>
          <w:numId w:val="1002"/>
          <w:ilvl w:val="0"/>
        </w:numPr>
      </w:pPr>
      <w:r>
        <w:t xml:space="preserve">Knowledge of Microsoft Technologies (MS SQL Server, MS .NET, MS SharePoint, MS Business Intelligence)</w:t>
      </w:r>
    </w:p>
    <w:p>
      <w:pPr>
        <w:pStyle w:val="Compact"/>
        <w:numPr>
          <w:numId w:val="1002"/>
          <w:ilvl w:val="0"/>
        </w:numPr>
      </w:pPr>
      <w:r>
        <w:t xml:space="preserve">Bachelor degree in Finance, Accounting, or closely related field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2021-10-28T13:36:02Z</dcterms:created>
  <dcterms:modified xsi:type="dcterms:W3CDTF">2021-10-28T13:36:02Z</dcterms:modified>
</cp:coreProperties>
</file>