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https://www.velvetjobs.com/job-descriptions/financial-accounting-analyst</w:t>
        </w:r>
      </w:hyperlink>
    </w:p>
    <w:p>
      <w:pPr>
        <w:pStyle w:val="Heading1"/>
      </w:pPr>
      <w:bookmarkStart w:id="21" w:name="example-of-financial-accounting-analyst-job-description"/>
      <w:r>
        <w:t xml:space="preserve">Example of Financial Accounting Analyst Job Description</w:t>
      </w:r>
      <w:bookmarkEnd w:id="21"/>
    </w:p>
    <w:p>
      <w:pPr>
        <w:pStyle w:val="Compact"/>
      </w:pPr>
      <w:r>
        <w:t xml:space="preserve">Our growing company is looking to fill the role of financial accounting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ccounting-analyst"/>
      <w:r>
        <w:t xml:space="preserve">Responsibilities for financial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accurate and timely legal entity accounting and analysis</w:t>
      </w:r>
    </w:p>
    <w:p>
      <w:pPr>
        <w:pStyle w:val="Compact"/>
        <w:numPr>
          <w:numId w:val="1001"/>
          <w:ilvl w:val="0"/>
        </w:numPr>
      </w:pPr>
      <w:r>
        <w:t xml:space="preserve">Complete and / or review assigned balance sheet reconciliations and month end control activities within required timelines</w:t>
      </w:r>
    </w:p>
    <w:p>
      <w:pPr>
        <w:pStyle w:val="Compact"/>
        <w:numPr>
          <w:numId w:val="1001"/>
          <w:ilvl w:val="0"/>
        </w:numPr>
      </w:pPr>
      <w:r>
        <w:t xml:space="preserve">Maintain strong internal controls and ensure continued compliance with SOX</w:t>
      </w:r>
    </w:p>
    <w:p>
      <w:pPr>
        <w:pStyle w:val="Compact"/>
        <w:numPr>
          <w:numId w:val="1001"/>
          <w:ilvl w:val="0"/>
        </w:numPr>
      </w:pPr>
      <w:r>
        <w:t xml:space="preserve">Actively participating in continuous improvement, standardization and re-engineering of processes and controls and implementation of best practices</w:t>
      </w:r>
    </w:p>
    <w:p>
      <w:pPr>
        <w:pStyle w:val="Compact"/>
        <w:numPr>
          <w:numId w:val="1001"/>
          <w:ilvl w:val="0"/>
        </w:numPr>
      </w:pPr>
      <w:r>
        <w:t xml:space="preserve">Utilizing strong technical accounting knowledge in order to arrive to and document accounting conclusions</w:t>
      </w:r>
    </w:p>
    <w:p>
      <w:pPr>
        <w:pStyle w:val="Compact"/>
        <w:numPr>
          <w:numId w:val="1001"/>
          <w:ilvl w:val="0"/>
        </w:numPr>
      </w:pPr>
      <w:r>
        <w:t xml:space="preserve">Preparing and reviewing monthly balance sheet account reconciliations, journal entries, accruals</w:t>
      </w:r>
    </w:p>
    <w:p>
      <w:pPr>
        <w:pStyle w:val="Compact"/>
        <w:numPr>
          <w:numId w:val="1001"/>
          <w:ilvl w:val="0"/>
        </w:numPr>
      </w:pPr>
      <w:r>
        <w:t xml:space="preserve">Preparing data analysis and supporting schedules required in an audit processes</w:t>
      </w:r>
    </w:p>
    <w:p>
      <w:pPr>
        <w:pStyle w:val="Compact"/>
        <w:numPr>
          <w:numId w:val="1001"/>
          <w:ilvl w:val="0"/>
        </w:numPr>
      </w:pPr>
      <w:r>
        <w:t xml:space="preserve">Taking active part in international accounting and cross-functional projects from scoping through to</w:t>
      </w:r>
    </w:p>
    <w:p>
      <w:pPr>
        <w:pStyle w:val="Compact"/>
        <w:numPr>
          <w:numId w:val="1001"/>
          <w:ilvl w:val="0"/>
        </w:numPr>
      </w:pPr>
      <w:r>
        <w:t xml:space="preserve">Take part in global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Support Treasury in bank reconciliations</w:t>
      </w:r>
    </w:p>
    <w:p>
      <w:pPr>
        <w:pStyle w:val="Heading2"/>
      </w:pPr>
      <w:bookmarkStart w:id="23" w:name="qualifications-for-financial-accounting-analyst"/>
      <w:r>
        <w:t xml:space="preserve">Qualifications for financial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compliance approval on all marketing spend</w:t>
      </w:r>
    </w:p>
    <w:p>
      <w:pPr>
        <w:pStyle w:val="Compact"/>
        <w:numPr>
          <w:numId w:val="1002"/>
          <w:ilvl w:val="0"/>
        </w:numPr>
      </w:pPr>
      <w:r>
        <w:t xml:space="preserve">Assist with new user training and work closely with internal and external system support to resolve system issues</w:t>
      </w:r>
    </w:p>
    <w:p>
      <w:pPr>
        <w:pStyle w:val="Compact"/>
        <w:numPr>
          <w:numId w:val="1002"/>
          <w:ilvl w:val="0"/>
        </w:numPr>
      </w:pPr>
      <w:r>
        <w:t xml:space="preserve">Timely budget adjustments for approved incremental funds or budget cuts</w:t>
      </w:r>
    </w:p>
    <w:p>
      <w:pPr>
        <w:pStyle w:val="Compact"/>
        <w:numPr>
          <w:numId w:val="1002"/>
          <w:ilvl w:val="0"/>
        </w:numPr>
      </w:pPr>
      <w:r>
        <w:t xml:space="preserve">Ad-hoc analysis and reporting to support business needs</w:t>
      </w:r>
    </w:p>
    <w:p>
      <w:pPr>
        <w:pStyle w:val="Compact"/>
        <w:numPr>
          <w:numId w:val="1002"/>
          <w:ilvl w:val="0"/>
        </w:numPr>
      </w:pPr>
      <w:r>
        <w:t xml:space="preserve">BS in Finance, Accounting, or other analytical field</w:t>
      </w:r>
    </w:p>
    <w:p>
      <w:pPr>
        <w:pStyle w:val="Compact"/>
        <w:numPr>
          <w:numId w:val="1002"/>
          <w:ilvl w:val="0"/>
        </w:numPr>
      </w:pPr>
      <w:r>
        <w:t xml:space="preserve">CPA or CMA certification preferred and may be required for some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2021-10-28T13:15:09Z</dcterms:created>
  <dcterms:modified xsi:type="dcterms:W3CDTF">2021-10-28T13:15:09Z</dcterms:modified>
</cp:coreProperties>
</file>