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https://www.velvetjobs.com/job-descriptions/finance-vp</w:t>
        </w:r>
      </w:hyperlink>
    </w:p>
    <w:p>
      <w:pPr>
        <w:pStyle w:val="Heading1"/>
      </w:pPr>
      <w:bookmarkStart w:id="21" w:name="example-of-finance-vp-job-description"/>
      <w:r>
        <w:t xml:space="preserve">Example of Finance VP Job Description</w:t>
      </w:r>
      <w:bookmarkEnd w:id="21"/>
    </w:p>
    <w:p>
      <w:pPr>
        <w:pStyle w:val="Compact"/>
      </w:pPr>
      <w:r>
        <w:t xml:space="preserve">Our growing company is searching for experienced candidates for the position of finance VP. Thank you in advance for taking a look at the list of responsibilities and qualifications. We look forward to reviewing your resume.</w:t>
      </w:r>
    </w:p>
    <w:p>
      <w:pPr>
        <w:pStyle w:val="Heading2"/>
      </w:pPr>
      <w:bookmarkStart w:id="22" w:name="responsibilities-for-finance-vp"/>
      <w:r>
        <w:t xml:space="preserve">Responsibilities for finance VP</w:t>
      </w:r>
      <w:bookmarkEnd w:id="22"/>
    </w:p>
    <w:p>
      <w:pPr>
        <w:pStyle w:val="Compact"/>
        <w:numPr>
          <w:numId w:val="1001"/>
          <w:ilvl w:val="0"/>
        </w:numPr>
      </w:pPr>
      <w:r>
        <w:t xml:space="preserve">Lead preparation of Business Reviews ensuring a clear representation of the business with risks and opportunities is provided to leadership</w:t>
      </w:r>
    </w:p>
    <w:p>
      <w:pPr>
        <w:pStyle w:val="Compact"/>
        <w:numPr>
          <w:numId w:val="1001"/>
          <w:ilvl w:val="0"/>
        </w:numPr>
      </w:pPr>
      <w:r>
        <w:t xml:space="preserve">Ensure robust financial controls are in place across the P&amp;L that support growth in a rapidly changing environment</w:t>
      </w:r>
    </w:p>
    <w:p>
      <w:pPr>
        <w:pStyle w:val="Compact"/>
        <w:numPr>
          <w:numId w:val="1001"/>
          <w:ilvl w:val="0"/>
        </w:numPr>
      </w:pPr>
      <w:r>
        <w:t xml:space="preserve">Provides business cases and clear recommendations on strategic and operational decisions</w:t>
      </w:r>
    </w:p>
    <w:p>
      <w:pPr>
        <w:pStyle w:val="Compact"/>
        <w:numPr>
          <w:numId w:val="1001"/>
          <w:ilvl w:val="0"/>
        </w:numPr>
      </w:pPr>
      <w:r>
        <w:t xml:space="preserve">Lead preparation of analysis, commentary and presentation material for the weekly/monthly/quarterly financial review meetings</w:t>
      </w:r>
    </w:p>
    <w:p>
      <w:pPr>
        <w:pStyle w:val="Compact"/>
        <w:numPr>
          <w:numId w:val="1001"/>
          <w:ilvl w:val="0"/>
        </w:numPr>
      </w:pPr>
      <w:r>
        <w:t xml:space="preserve">Develop key metric and insight reports that provide senior leadership with insights regarding financial issues that might affect operations and growth</w:t>
      </w:r>
    </w:p>
    <w:p>
      <w:pPr>
        <w:pStyle w:val="Compact"/>
        <w:numPr>
          <w:numId w:val="1001"/>
          <w:ilvl w:val="0"/>
        </w:numPr>
      </w:pPr>
      <w:r>
        <w:t xml:space="preserve">Build cross functional partnerships and relationships across the business in order to thoroughly understand how all the pieces fit together, how information is currently used and how it can be used by various functions within the business</w:t>
      </w:r>
    </w:p>
    <w:p>
      <w:pPr>
        <w:pStyle w:val="Compact"/>
        <w:numPr>
          <w:numId w:val="1001"/>
          <w:ilvl w:val="0"/>
        </w:numPr>
      </w:pPr>
      <w:r>
        <w:t xml:space="preserve">Build a partner oriented FP&amp;A team and establish strong business partner relationships with each functional department head</w:t>
      </w:r>
    </w:p>
    <w:p>
      <w:pPr>
        <w:pStyle w:val="Compact"/>
        <w:numPr>
          <w:numId w:val="1001"/>
          <w:ilvl w:val="0"/>
        </w:numPr>
      </w:pPr>
      <w:r>
        <w:t xml:space="preserve">Proactively seek opportunities to improve planning and reporting processes</w:t>
      </w:r>
    </w:p>
    <w:p>
      <w:pPr>
        <w:pStyle w:val="Compact"/>
        <w:numPr>
          <w:numId w:val="1001"/>
          <w:ilvl w:val="0"/>
        </w:numPr>
      </w:pPr>
      <w:r>
        <w:t xml:space="preserve">Develop and enhance competitive intelligence and market trends</w:t>
      </w:r>
    </w:p>
    <w:p>
      <w:pPr>
        <w:pStyle w:val="Compact"/>
        <w:numPr>
          <w:numId w:val="1001"/>
          <w:ilvl w:val="0"/>
        </w:numPr>
      </w:pPr>
      <w:r>
        <w:t xml:space="preserve">Prepare financial analysis for contract negotiations and/or investment decisions</w:t>
      </w:r>
    </w:p>
    <w:p>
      <w:pPr>
        <w:pStyle w:val="Heading2"/>
      </w:pPr>
      <w:bookmarkStart w:id="23" w:name="qualifications-for-finance-vp"/>
      <w:r>
        <w:t xml:space="preserve">Qualifications for finance VP</w:t>
      </w:r>
      <w:bookmarkEnd w:id="23"/>
    </w:p>
    <w:p>
      <w:pPr>
        <w:pStyle w:val="Compact"/>
        <w:numPr>
          <w:numId w:val="1002"/>
          <w:ilvl w:val="0"/>
        </w:numPr>
      </w:pPr>
      <w:r>
        <w:t xml:space="preserve">Proven track record leading Finance and Accounting within high-growth dynamic organization</w:t>
      </w:r>
    </w:p>
    <w:p>
      <w:pPr>
        <w:pStyle w:val="Compact"/>
        <w:numPr>
          <w:numId w:val="1002"/>
          <w:ilvl w:val="0"/>
        </w:numPr>
      </w:pPr>
      <w:r>
        <w:t xml:space="preserve">Experienced learner with sound planning, forecasting, problem-solving, analytical, financial modeling and technical skills</w:t>
      </w:r>
    </w:p>
    <w:p>
      <w:pPr>
        <w:pStyle w:val="Compact"/>
        <w:numPr>
          <w:numId w:val="1002"/>
          <w:ilvl w:val="0"/>
        </w:numPr>
      </w:pPr>
      <w:r>
        <w:t xml:space="preserve">Results driven, energetic, creative and hard working, with a commitment to the highest quality of care and service</w:t>
      </w:r>
    </w:p>
    <w:p>
      <w:pPr>
        <w:pStyle w:val="Compact"/>
        <w:numPr>
          <w:numId w:val="1002"/>
          <w:ilvl w:val="0"/>
        </w:numPr>
      </w:pPr>
      <w:r>
        <w:t xml:space="preserve">Strong communication skills, comfortable interfacing with all levels of management and works well cross-functionally in a team environment</w:t>
      </w:r>
    </w:p>
    <w:p>
      <w:pPr>
        <w:pStyle w:val="Compact"/>
        <w:numPr>
          <w:numId w:val="1002"/>
          <w:ilvl w:val="0"/>
        </w:numPr>
      </w:pPr>
      <w:r>
        <w:t xml:space="preserve">Graduate degree and / professional qualifications / licenses</w:t>
      </w:r>
    </w:p>
    <w:p>
      <w:pPr>
        <w:pStyle w:val="Compact"/>
        <w:numPr>
          <w:numId w:val="1002"/>
          <w:ilvl w:val="0"/>
        </w:numPr>
      </w:pPr>
      <w:r>
        <w:t xml:space="preserve">15 years’ experience and Bachelor’s degree in Finance, Accounting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2021-10-28T18:29:52Z</dcterms:created>
  <dcterms:modified xsi:type="dcterms:W3CDTF">2021-10-28T18:29:52Z</dcterms:modified>
</cp:coreProperties>
</file>