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w:t>
        </w:r>
      </w:hyperlink>
    </w:p>
    <w:p>
      <w:pPr>
        <w:pStyle w:val="Heading1"/>
      </w:pPr>
      <w:bookmarkStart w:id="21" w:name="example-of-finance-job-description"/>
      <w:r>
        <w:t xml:space="preserve">Example of Finance Job Description</w:t>
      </w:r>
      <w:bookmarkEnd w:id="21"/>
    </w:p>
    <w:p>
      <w:pPr>
        <w:pStyle w:val="Compact"/>
      </w:pPr>
      <w:r>
        <w:t xml:space="preserve">Our company is growing rapidly and is hiring for a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
      <w:r>
        <w:t xml:space="preserve">Responsibilities for finance</w:t>
      </w:r>
      <w:bookmarkEnd w:id="22"/>
    </w:p>
    <w:p>
      <w:pPr>
        <w:pStyle w:val="Compact"/>
        <w:numPr>
          <w:numId w:val="1001"/>
          <w:ilvl w:val="0"/>
        </w:numPr>
      </w:pPr>
      <w:r>
        <w:t xml:space="preserve">Establishes, fosters and maintains working relationships with peers and management within own affiliate or Line of Business, to Bancorp Finance</w:t>
      </w:r>
    </w:p>
    <w:p>
      <w:pPr>
        <w:pStyle w:val="Compact"/>
        <w:numPr>
          <w:numId w:val="1001"/>
          <w:ilvl w:val="0"/>
        </w:numPr>
      </w:pPr>
      <w:r>
        <w:t xml:space="preserve">Producing/reviewing ad-hoc review to assist FID business management and FID CFO in reviewing individual business performance providing support to product CFO's</w:t>
      </w:r>
    </w:p>
    <w:p>
      <w:pPr>
        <w:pStyle w:val="Compact"/>
        <w:numPr>
          <w:numId w:val="1001"/>
          <w:ilvl w:val="0"/>
        </w:numPr>
      </w:pPr>
      <w:r>
        <w:t xml:space="preserve">Perform financial analysis in context of financial results</w:t>
      </w:r>
    </w:p>
    <w:p>
      <w:pPr>
        <w:pStyle w:val="Compact"/>
        <w:numPr>
          <w:numId w:val="1001"/>
          <w:ilvl w:val="0"/>
        </w:numPr>
      </w:pPr>
      <w:r>
        <w:t xml:space="preserve">Take an active role in the preparation of BBM monthly financial results reporting package</w:t>
      </w:r>
    </w:p>
    <w:p>
      <w:pPr>
        <w:pStyle w:val="Compact"/>
        <w:numPr>
          <w:numId w:val="1001"/>
          <w:ilvl w:val="0"/>
        </w:numPr>
      </w:pPr>
      <w:r>
        <w:t xml:space="preserve">Work with cross-functional team on ad-hoc projects and process improvement</w:t>
      </w:r>
    </w:p>
    <w:p>
      <w:pPr>
        <w:pStyle w:val="Compact"/>
        <w:numPr>
          <w:numId w:val="1001"/>
          <w:ilvl w:val="0"/>
        </w:numPr>
      </w:pPr>
      <w:r>
        <w:t xml:space="preserve">Prepare, schedule, and lead financial reviews with budget owners to develop annual plans and subsequent forecast updates</w:t>
      </w:r>
    </w:p>
    <w:p>
      <w:pPr>
        <w:pStyle w:val="Compact"/>
        <w:numPr>
          <w:numId w:val="1001"/>
          <w:ilvl w:val="0"/>
        </w:numPr>
      </w:pPr>
      <w:r>
        <w:t xml:space="preserve">Develop and lead in report consolidation for EAIT and other CTO functions</w:t>
      </w:r>
    </w:p>
    <w:p>
      <w:pPr>
        <w:pStyle w:val="Compact"/>
        <w:numPr>
          <w:numId w:val="1001"/>
          <w:ilvl w:val="0"/>
        </w:numPr>
      </w:pPr>
      <w:r>
        <w:t xml:space="preserve">Recommend creative approaches to new projects / analyses</w:t>
      </w:r>
    </w:p>
    <w:p>
      <w:pPr>
        <w:pStyle w:val="Compact"/>
        <w:numPr>
          <w:numId w:val="1001"/>
          <w:ilvl w:val="0"/>
        </w:numPr>
      </w:pPr>
      <w:r>
        <w:t xml:space="preserve">Effectively engage, partner and develop strong relationships with local and remote on-shore and worldwide off-shore resources and business partners</w:t>
      </w:r>
    </w:p>
    <w:p>
      <w:pPr>
        <w:pStyle w:val="Compact"/>
        <w:numPr>
          <w:numId w:val="1001"/>
          <w:ilvl w:val="0"/>
        </w:numPr>
      </w:pPr>
      <w:r>
        <w:t xml:space="preserve">Timely and accurate financial and regulatory reporting, supporting internal/external stakeholders</w:t>
      </w:r>
    </w:p>
    <w:p>
      <w:pPr>
        <w:pStyle w:val="Heading2"/>
      </w:pPr>
      <w:bookmarkStart w:id="23" w:name="qualifications-for-finance"/>
      <w:r>
        <w:t xml:space="preserve">Qualifications for finance</w:t>
      </w:r>
      <w:bookmarkEnd w:id="23"/>
    </w:p>
    <w:p>
      <w:pPr>
        <w:pStyle w:val="Compact"/>
        <w:numPr>
          <w:numId w:val="1002"/>
          <w:ilvl w:val="0"/>
        </w:numPr>
      </w:pPr>
      <w:r>
        <w:t xml:space="preserve">Good professional judgment, meticulous, and with strategic forward thinking, has a strong work ethic and sense of responsibility</w:t>
      </w:r>
    </w:p>
    <w:p>
      <w:pPr>
        <w:pStyle w:val="Compact"/>
        <w:numPr>
          <w:numId w:val="1002"/>
          <w:ilvl w:val="0"/>
        </w:numPr>
      </w:pPr>
      <w:r>
        <w:t xml:space="preserve">CPA qualification, MBA degree is preferred</w:t>
      </w:r>
    </w:p>
    <w:p>
      <w:pPr>
        <w:pStyle w:val="Compact"/>
        <w:numPr>
          <w:numId w:val="1002"/>
          <w:ilvl w:val="0"/>
        </w:numPr>
      </w:pPr>
      <w:r>
        <w:t xml:space="preserve">Capacity to summarize and to provide recommendations</w:t>
      </w:r>
    </w:p>
    <w:p>
      <w:pPr>
        <w:pStyle w:val="Compact"/>
        <w:numPr>
          <w:numId w:val="1002"/>
          <w:ilvl w:val="0"/>
        </w:numPr>
      </w:pPr>
      <w:r>
        <w:t xml:space="preserve">A financial executive with at least 12 + years of finance experience</w:t>
      </w:r>
    </w:p>
    <w:p>
      <w:pPr>
        <w:pStyle w:val="Compact"/>
        <w:numPr>
          <w:numId w:val="1002"/>
          <w:ilvl w:val="0"/>
        </w:numPr>
      </w:pPr>
      <w:r>
        <w:t xml:space="preserve">Public Account experience (at least 6 years)</w:t>
      </w:r>
    </w:p>
    <w:p>
      <w:pPr>
        <w:pStyle w:val="Compact"/>
        <w:numPr>
          <w:numId w:val="1002"/>
          <w:ilvl w:val="0"/>
        </w:numPr>
      </w:pPr>
      <w:r>
        <w:t xml:space="preserve">Experience developing financial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2021-10-28T13:03:17Z</dcterms:created>
  <dcterms:modified xsi:type="dcterms:W3CDTF">2021-10-28T13:03:17Z</dcterms:modified>
</cp:coreProperties>
</file>