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https://www.velvetjobs.com/job-descriptions/finance-transformation</w:t>
        </w:r>
      </w:hyperlink>
    </w:p>
    <w:p>
      <w:pPr>
        <w:pStyle w:val="Heading1"/>
      </w:pPr>
      <w:bookmarkStart w:id="21" w:name="example-of-finance-transformation-job-description"/>
      <w:r>
        <w:t xml:space="preserve">Example of Finance Transformation Job Description</w:t>
      </w:r>
      <w:bookmarkEnd w:id="21"/>
    </w:p>
    <w:p>
      <w:pPr>
        <w:pStyle w:val="Compact"/>
      </w:pPr>
      <w:r>
        <w:t xml:space="preserve">Our company is looking for a finance transformation.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transformation"/>
      <w:r>
        <w:t xml:space="preserve">Responsibilities for finance transformation</w:t>
      </w:r>
      <w:bookmarkEnd w:id="22"/>
    </w:p>
    <w:p>
      <w:pPr>
        <w:pStyle w:val="Compact"/>
        <w:numPr>
          <w:numId w:val="1001"/>
          <w:ilvl w:val="0"/>
        </w:numPr>
      </w:pPr>
      <w:r>
        <w:t xml:space="preserve">Lead all client delivery activities and discovery session that include requirements gathering and desired workflows with clients to understand and document their business needs</w:t>
      </w:r>
    </w:p>
    <w:p>
      <w:pPr>
        <w:pStyle w:val="Compact"/>
        <w:numPr>
          <w:numId w:val="1001"/>
          <w:ilvl w:val="0"/>
        </w:numPr>
      </w:pPr>
      <w:r>
        <w:t xml:space="preserve">The transformation manager will drive multiple projects simultaneously in the respective sites and functional areas</w:t>
      </w:r>
    </w:p>
    <w:p>
      <w:pPr>
        <w:pStyle w:val="Compact"/>
        <w:numPr>
          <w:numId w:val="1001"/>
          <w:ilvl w:val="0"/>
        </w:numPr>
      </w:pPr>
      <w:r>
        <w:t xml:space="preserve">Manage the Finance ERP programme and other Programmes to deliver transformational objectives</w:t>
      </w:r>
    </w:p>
    <w:p>
      <w:pPr>
        <w:pStyle w:val="Compact"/>
        <w:numPr>
          <w:numId w:val="1001"/>
          <w:ilvl w:val="0"/>
        </w:numPr>
      </w:pPr>
      <w:r>
        <w:t xml:space="preserve">Deliver the change agenda by managing strategic programmes</w:t>
      </w:r>
    </w:p>
    <w:p>
      <w:pPr>
        <w:pStyle w:val="Compact"/>
        <w:numPr>
          <w:numId w:val="1001"/>
          <w:ilvl w:val="0"/>
        </w:numPr>
      </w:pPr>
      <w:r>
        <w:t xml:space="preserve">Apply vigour and focus to lead multi discipline teams to achieve programmes objectives</w:t>
      </w:r>
    </w:p>
    <w:p>
      <w:pPr>
        <w:pStyle w:val="Compact"/>
        <w:numPr>
          <w:numId w:val="1001"/>
          <w:ilvl w:val="0"/>
        </w:numPr>
      </w:pPr>
      <w:r>
        <w:t xml:space="preserve">Operate at a senior level, either at UK Exec or just below</w:t>
      </w:r>
    </w:p>
    <w:p>
      <w:pPr>
        <w:pStyle w:val="Compact"/>
        <w:numPr>
          <w:numId w:val="1001"/>
          <w:ilvl w:val="0"/>
        </w:numPr>
      </w:pPr>
      <w:r>
        <w:t xml:space="preserve">Have significant impact on the success of the business in delivering its stated ambitions</w:t>
      </w:r>
    </w:p>
    <w:p>
      <w:pPr>
        <w:pStyle w:val="Compact"/>
        <w:numPr>
          <w:numId w:val="1001"/>
          <w:ilvl w:val="0"/>
        </w:numPr>
      </w:pPr>
      <w:r>
        <w:t xml:space="preserve">Have impact across the whole of the UK and Ireland business, from the Executive team through to front line colleagues</w:t>
      </w:r>
    </w:p>
    <w:p>
      <w:pPr>
        <w:pStyle w:val="Compact"/>
        <w:numPr>
          <w:numId w:val="1001"/>
          <w:ilvl w:val="0"/>
        </w:numPr>
      </w:pPr>
      <w:r>
        <w:t xml:space="preserve">SAP HANA end to end implementation experience</w:t>
      </w:r>
    </w:p>
    <w:p>
      <w:pPr>
        <w:pStyle w:val="Compact"/>
        <w:numPr>
          <w:numId w:val="1001"/>
          <w:ilvl w:val="0"/>
        </w:numPr>
      </w:pPr>
      <w:r>
        <w:t xml:space="preserve">Extensive knowledge of Finance and Procurement Functions</w:t>
      </w:r>
    </w:p>
    <w:p>
      <w:pPr>
        <w:pStyle w:val="Heading2"/>
      </w:pPr>
      <w:bookmarkStart w:id="23" w:name="qualifications-for-finance-transformation"/>
      <w:r>
        <w:t xml:space="preserve">Qualifications for finance transformation</w:t>
      </w:r>
      <w:bookmarkEnd w:id="23"/>
    </w:p>
    <w:p>
      <w:pPr>
        <w:pStyle w:val="Compact"/>
        <w:numPr>
          <w:numId w:val="1002"/>
          <w:ilvl w:val="0"/>
        </w:numPr>
      </w:pPr>
      <w:r>
        <w:t xml:space="preserve">Initiative and a proactive approach, balanced with strong business acumen</w:t>
      </w:r>
    </w:p>
    <w:p>
      <w:pPr>
        <w:pStyle w:val="Compact"/>
        <w:numPr>
          <w:numId w:val="1002"/>
          <w:ilvl w:val="0"/>
        </w:numPr>
      </w:pPr>
      <w:r>
        <w:t xml:space="preserve">At least 5 years experience in Experience in SME in financial management disciplines</w:t>
      </w:r>
    </w:p>
    <w:p>
      <w:pPr>
        <w:pStyle w:val="Compact"/>
        <w:numPr>
          <w:numId w:val="1002"/>
          <w:ilvl w:val="0"/>
        </w:numPr>
      </w:pPr>
      <w:r>
        <w:t xml:space="preserve">The individual is expected to develop, explain and foster best practice required to maximize in our opportunity in this area</w:t>
      </w:r>
    </w:p>
    <w:p>
      <w:pPr>
        <w:pStyle w:val="Compact"/>
        <w:numPr>
          <w:numId w:val="1002"/>
          <w:ilvl w:val="0"/>
        </w:numPr>
      </w:pPr>
      <w:r>
        <w:t xml:space="preserve">The roleholder may also act as a day-to-day RBWM PMO finance point of contact for country contacts for their workstream</w:t>
      </w:r>
    </w:p>
    <w:p>
      <w:pPr>
        <w:pStyle w:val="Compact"/>
        <w:numPr>
          <w:numId w:val="1002"/>
          <w:ilvl w:val="0"/>
        </w:numPr>
      </w:pPr>
      <w:r>
        <w:t xml:space="preserve">Experience of working in a cost role or a Program Reporting role within a banking environment</w:t>
      </w:r>
    </w:p>
    <w:p>
      <w:pPr>
        <w:pStyle w:val="Compact"/>
        <w:numPr>
          <w:numId w:val="1002"/>
          <w:ilvl w:val="0"/>
        </w:numPr>
      </w:pPr>
      <w:r>
        <w:t xml:space="preserve">Ability to highlight problems but more importantly offer innovative and practical solutions, and drive through their execution in a collective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2021-10-28T13:01:47Z</dcterms:created>
  <dcterms:modified xsi:type="dcterms:W3CDTF">2021-10-28T13:01:47Z</dcterms:modified>
</cp:coreProperties>
</file>