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https://www.velvetjobs.com/job-descriptions/finance-staff</w:t>
        </w:r>
      </w:hyperlink>
    </w:p>
    <w:p>
      <w:pPr>
        <w:pStyle w:val="Heading1"/>
      </w:pPr>
      <w:bookmarkStart w:id="21" w:name="example-of-finance-staff-job-description"/>
      <w:r>
        <w:t xml:space="preserve">Example of Finance Staff Job Description</w:t>
      </w:r>
      <w:bookmarkEnd w:id="21"/>
    </w:p>
    <w:p>
      <w:pPr>
        <w:pStyle w:val="Compact"/>
      </w:pPr>
      <w:r>
        <w:t xml:space="preserve">Our company is hiring for a finance staff.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e-staff"/>
      <w:r>
        <w:t xml:space="preserve">Responsibilities for finance staff</w:t>
      </w:r>
      <w:bookmarkEnd w:id="22"/>
    </w:p>
    <w:p>
      <w:pPr>
        <w:pStyle w:val="Compact"/>
        <w:numPr>
          <w:numId w:val="1001"/>
          <w:ilvl w:val="0"/>
        </w:numPr>
      </w:pPr>
      <w:r>
        <w:t xml:space="preserve">Act as a primary point of contact between management and team members on departmental items, including budget / expenses, space and other operational concerns</w:t>
      </w:r>
    </w:p>
    <w:p>
      <w:pPr>
        <w:pStyle w:val="Compact"/>
        <w:numPr>
          <w:numId w:val="1001"/>
          <w:ilvl w:val="0"/>
        </w:numPr>
      </w:pPr>
      <w:r>
        <w:t xml:space="preserve">Organize team-building events</w:t>
      </w:r>
    </w:p>
    <w:p>
      <w:pPr>
        <w:pStyle w:val="Compact"/>
        <w:numPr>
          <w:numId w:val="1001"/>
          <w:ilvl w:val="0"/>
        </w:numPr>
      </w:pPr>
      <w:r>
        <w:t xml:space="preserve">Partner with Controlership and Operational teams to adopt policies</w:t>
      </w:r>
    </w:p>
    <w:p>
      <w:pPr>
        <w:pStyle w:val="Compact"/>
        <w:numPr>
          <w:numId w:val="1001"/>
          <w:ilvl w:val="0"/>
        </w:numPr>
      </w:pPr>
      <w:r>
        <w:t xml:space="preserve">Partner with Director Finance, Corporate Staff/COE and the teams of multiple Senior Executive leaders to help drive performance of Corporate Staff operating groups</w:t>
      </w:r>
    </w:p>
    <w:p>
      <w:pPr>
        <w:pStyle w:val="Compact"/>
        <w:numPr>
          <w:numId w:val="1001"/>
          <w:ilvl w:val="0"/>
        </w:numPr>
      </w:pPr>
      <w:r>
        <w:t xml:space="preserve">Works with team to provide all financial support, including consolidation of budget, projection and actual reporting to the Corporate Staff Operating Groups</w:t>
      </w:r>
    </w:p>
    <w:p>
      <w:pPr>
        <w:pStyle w:val="Compact"/>
        <w:numPr>
          <w:numId w:val="1001"/>
          <w:ilvl w:val="0"/>
        </w:numPr>
      </w:pPr>
      <w:r>
        <w:t xml:space="preserve">Coordinates the monthly and quarterly closing process and provides leadership to team in focusing on key drivers of variances vs</w:t>
      </w:r>
    </w:p>
    <w:p>
      <w:pPr>
        <w:pStyle w:val="Compact"/>
        <w:numPr>
          <w:numId w:val="1001"/>
          <w:ilvl w:val="0"/>
        </w:numPr>
      </w:pPr>
      <w:r>
        <w:t xml:space="preserve">Responsible for consolidation of BU results and reporting requirements to Corporate Financial Analysis, Corporate Financial Reporting, Tax, Treasury, and finance teams</w:t>
      </w:r>
    </w:p>
    <w:p>
      <w:pPr>
        <w:pStyle w:val="Compact"/>
        <w:numPr>
          <w:numId w:val="1001"/>
          <w:ilvl w:val="0"/>
        </w:numPr>
      </w:pPr>
      <w:r>
        <w:t xml:space="preserve">Provides decision support analysis and financial modeling support to reach key resource allocation decisions and drive cost efficiencies</w:t>
      </w:r>
    </w:p>
    <w:p>
      <w:pPr>
        <w:pStyle w:val="Compact"/>
        <w:numPr>
          <w:numId w:val="1001"/>
          <w:ilvl w:val="0"/>
        </w:numPr>
      </w:pPr>
      <w:r>
        <w:t xml:space="preserve">Be onsite leader of the WW Corporate Staff Functions finance team and partner seamlessly with the counterpart of the Commercial team</w:t>
      </w:r>
    </w:p>
    <w:p>
      <w:pPr>
        <w:pStyle w:val="Compact"/>
        <w:numPr>
          <w:numId w:val="1001"/>
          <w:ilvl w:val="0"/>
        </w:numPr>
      </w:pPr>
      <w:r>
        <w:t xml:space="preserve">Develops talent and, working with Director Finance, Corporate Staff/COE, develops succession plan for extended department</w:t>
      </w:r>
    </w:p>
    <w:p>
      <w:pPr>
        <w:pStyle w:val="Heading2"/>
      </w:pPr>
      <w:bookmarkStart w:id="23" w:name="qualifications-for-finance-staff"/>
      <w:r>
        <w:t xml:space="preserve">Qualifications for finance staff</w:t>
      </w:r>
      <w:bookmarkEnd w:id="23"/>
    </w:p>
    <w:p>
      <w:pPr>
        <w:pStyle w:val="Compact"/>
        <w:numPr>
          <w:numId w:val="1002"/>
          <w:ilvl w:val="0"/>
        </w:numPr>
      </w:pPr>
      <w:r>
        <w:t xml:space="preserve">Familiarity in use of common financial metrics/tools (Cash flow, NPV, forecasting)</w:t>
      </w:r>
    </w:p>
    <w:p>
      <w:pPr>
        <w:pStyle w:val="Compact"/>
        <w:numPr>
          <w:numId w:val="1002"/>
          <w:ilvl w:val="0"/>
        </w:numPr>
      </w:pPr>
      <w:r>
        <w:t xml:space="preserve">Knowledge of corporate finance principles including ability to perform business case analysis, financial statement analysis, capital structure analysis</w:t>
      </w:r>
    </w:p>
    <w:p>
      <w:pPr>
        <w:pStyle w:val="Compact"/>
        <w:numPr>
          <w:numId w:val="1002"/>
          <w:ilvl w:val="0"/>
        </w:numPr>
      </w:pPr>
      <w:r>
        <w:t xml:space="preserve">Ability to quickly learn the specific business area that would be supported (Product Development, Supply Chain, Sales Service and Marketing, Manufacturing)</w:t>
      </w:r>
    </w:p>
    <w:p>
      <w:pPr>
        <w:pStyle w:val="Compact"/>
        <w:numPr>
          <w:numId w:val="1002"/>
          <w:ilvl w:val="0"/>
        </w:numPr>
      </w:pPr>
      <w:r>
        <w:t xml:space="preserve">Finding and fixing root cause of inconsistencies</w:t>
      </w:r>
    </w:p>
    <w:p>
      <w:pPr>
        <w:pStyle w:val="Compact"/>
        <w:numPr>
          <w:numId w:val="1002"/>
          <w:ilvl w:val="0"/>
        </w:numPr>
      </w:pPr>
      <w:r>
        <w:t xml:space="preserve">Effective business writer</w:t>
      </w:r>
    </w:p>
    <w:p>
      <w:pPr>
        <w:pStyle w:val="Compact"/>
        <w:numPr>
          <w:numId w:val="1002"/>
          <w:ilvl w:val="0"/>
        </w:numPr>
      </w:pPr>
      <w:r>
        <w:t xml:space="preserve">Bachelor's degree in a field of study appropriate to the electric utility industry such as Accounting, Finance or Engineering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2021-10-28T13:33:22Z</dcterms:created>
  <dcterms:modified xsi:type="dcterms:W3CDTF">2021-10-28T13:33:22Z</dcterms:modified>
</cp:coreProperties>
</file>