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https://www.velvetjobs.com/job-descriptions/finance-shared-services</w:t>
        </w:r>
      </w:hyperlink>
    </w:p>
    <w:p>
      <w:pPr>
        <w:pStyle w:val="Heading1"/>
      </w:pPr>
      <w:bookmarkStart w:id="21" w:name="example-of-finance-shared-services-job-description"/>
      <w:r>
        <w:t xml:space="preserve">Example of Finance Shared Services Job Description</w:t>
      </w:r>
      <w:bookmarkEnd w:id="21"/>
    </w:p>
    <w:p>
      <w:pPr>
        <w:pStyle w:val="Compact"/>
      </w:pPr>
      <w:r>
        <w:t xml:space="preserve">Our company is looking for a finance shared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shared-services"/>
      <w:r>
        <w:t xml:space="preserve">Responsibilities for finance shared services</w:t>
      </w:r>
      <w:bookmarkEnd w:id="22"/>
    </w:p>
    <w:p>
      <w:pPr>
        <w:pStyle w:val="Compact"/>
        <w:numPr>
          <w:numId w:val="1001"/>
          <w:ilvl w:val="0"/>
        </w:numPr>
      </w:pPr>
      <w:r>
        <w:t xml:space="preserve">Monitors the month end accounting close, including the production and review of accounting/financial reports for corporate and subsidiary divisions</w:t>
      </w:r>
    </w:p>
    <w:p>
      <w:pPr>
        <w:pStyle w:val="Compact"/>
        <w:numPr>
          <w:numId w:val="1001"/>
          <w:ilvl w:val="0"/>
        </w:numPr>
      </w:pPr>
      <w:r>
        <w:t xml:space="preserve">Defines/Ensures accounting applications are properly maintained</w:t>
      </w:r>
    </w:p>
    <w:p>
      <w:pPr>
        <w:pStyle w:val="Compact"/>
        <w:numPr>
          <w:numId w:val="1001"/>
          <w:ilvl w:val="0"/>
        </w:numPr>
      </w:pPr>
      <w:r>
        <w:t xml:space="preserve">Assists with defining and reviewing accounting and systems support processes and makes suggestions for improvement</w:t>
      </w:r>
    </w:p>
    <w:p>
      <w:pPr>
        <w:pStyle w:val="Compact"/>
        <w:numPr>
          <w:numId w:val="1001"/>
          <w:ilvl w:val="0"/>
        </w:numPr>
      </w:pPr>
      <w:r>
        <w:t xml:space="preserve">To carryout opera related intercompany settlements on the daily basis</w:t>
      </w:r>
    </w:p>
    <w:p>
      <w:pPr>
        <w:pStyle w:val="Compact"/>
        <w:numPr>
          <w:numId w:val="1001"/>
          <w:ilvl w:val="0"/>
        </w:numPr>
      </w:pPr>
      <w:r>
        <w:t xml:space="preserve">To complete the AR Settlement of F&amp;B intercompany charges</w:t>
      </w:r>
    </w:p>
    <w:p>
      <w:pPr>
        <w:pStyle w:val="Compact"/>
        <w:numPr>
          <w:numId w:val="1001"/>
          <w:ilvl w:val="0"/>
        </w:numPr>
      </w:pPr>
      <w:r>
        <w:t xml:space="preserve">To send Backup to all Managed SBU through TNT for F&amp;B charges</w:t>
      </w:r>
    </w:p>
    <w:p>
      <w:pPr>
        <w:pStyle w:val="Compact"/>
        <w:numPr>
          <w:numId w:val="1001"/>
          <w:ilvl w:val="0"/>
        </w:numPr>
      </w:pPr>
      <w:r>
        <w:t xml:space="preserve">Follow up with other SBUs for rectification of the intercompany charges not posted and the ones posted in wrong AC code</w:t>
      </w:r>
    </w:p>
    <w:p>
      <w:pPr>
        <w:pStyle w:val="Compact"/>
        <w:numPr>
          <w:numId w:val="1001"/>
          <w:ilvl w:val="0"/>
        </w:numPr>
      </w:pPr>
      <w:r>
        <w:t xml:space="preserve">To post all the credit notes against rebates done by the various SBU’s</w:t>
      </w:r>
    </w:p>
    <w:p>
      <w:pPr>
        <w:pStyle w:val="Compact"/>
        <w:numPr>
          <w:numId w:val="1001"/>
          <w:ilvl w:val="0"/>
        </w:numPr>
      </w:pPr>
      <w:r>
        <w:t xml:space="preserve">To post an Auto Reversal for all IC remaining days after Opera guest ledger cut off</w:t>
      </w:r>
    </w:p>
    <w:p>
      <w:pPr>
        <w:pStyle w:val="Compact"/>
        <w:numPr>
          <w:numId w:val="1001"/>
          <w:ilvl w:val="0"/>
        </w:numPr>
      </w:pPr>
      <w:r>
        <w:t xml:space="preserve">To post various cross charges between SBU's</w:t>
      </w:r>
    </w:p>
    <w:p>
      <w:pPr>
        <w:pStyle w:val="Heading2"/>
      </w:pPr>
      <w:bookmarkStart w:id="23" w:name="qualifications-for-finance-shared-services"/>
      <w:r>
        <w:t xml:space="preserve">Qualifications for finance shared services</w:t>
      </w:r>
      <w:bookmarkEnd w:id="23"/>
    </w:p>
    <w:p>
      <w:pPr>
        <w:pStyle w:val="Compact"/>
        <w:numPr>
          <w:numId w:val="1002"/>
          <w:ilvl w:val="0"/>
        </w:numPr>
      </w:pPr>
      <w:r>
        <w:t xml:space="preserve">Be a self-starter with a positive, can-do attitude</w:t>
      </w:r>
    </w:p>
    <w:p>
      <w:pPr>
        <w:pStyle w:val="Compact"/>
        <w:numPr>
          <w:numId w:val="1002"/>
          <w:ilvl w:val="0"/>
        </w:numPr>
      </w:pPr>
      <w:r>
        <w:t xml:space="preserve">Attention to detail with the ability to present/articulate analytical results and facilitate decision-making</w:t>
      </w:r>
    </w:p>
    <w:p>
      <w:pPr>
        <w:pStyle w:val="Compact"/>
        <w:numPr>
          <w:numId w:val="1002"/>
          <w:ilvl w:val="0"/>
        </w:numPr>
      </w:pPr>
      <w:r>
        <w:t xml:space="preserve">CA or CPA is required</w:t>
      </w:r>
    </w:p>
    <w:p>
      <w:pPr>
        <w:pStyle w:val="Compact"/>
        <w:numPr>
          <w:numId w:val="1002"/>
          <w:ilvl w:val="0"/>
        </w:numPr>
      </w:pPr>
      <w:r>
        <w:t xml:space="preserve">Must have the ability to lead and influence the organization with integrity and respect</w:t>
      </w:r>
    </w:p>
    <w:p>
      <w:pPr>
        <w:pStyle w:val="Compact"/>
        <w:numPr>
          <w:numId w:val="1002"/>
          <w:ilvl w:val="0"/>
        </w:numPr>
      </w:pPr>
      <w:r>
        <w:t xml:space="preserve">Ability to work varied shifts when needed to match the Shared Services requirements during critical periods of month end close, new transitions or strategic projects</w:t>
      </w:r>
    </w:p>
    <w:p>
      <w:pPr>
        <w:pStyle w:val="Compact"/>
        <w:numPr>
          <w:numId w:val="1002"/>
          <w:ilvl w:val="0"/>
        </w:numPr>
      </w:pPr>
      <w:r>
        <w:t xml:space="preserve">At least 1 year of cumulative work and/or internship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shared-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shared-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2021-10-28T18:35:13Z</dcterms:created>
  <dcterms:modified xsi:type="dcterms:W3CDTF">2021-10-28T18:35:13Z</dcterms:modified>
</cp:coreProperties>
</file>