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https://www.velvetjobs.com/job-descriptions/finance-project-manager</w:t>
        </w:r>
      </w:hyperlink>
    </w:p>
    <w:p>
      <w:pPr>
        <w:pStyle w:val="Heading1"/>
      </w:pPr>
      <w:bookmarkStart w:id="21" w:name="example-of-finance-project-manager-job-description"/>
      <w:r>
        <w:t xml:space="preserve">Example of Finance Project Manager Job Description</w:t>
      </w:r>
      <w:bookmarkEnd w:id="21"/>
    </w:p>
    <w:p>
      <w:pPr>
        <w:pStyle w:val="Compact"/>
      </w:pPr>
      <w:r>
        <w:t xml:space="preserve">Our growing company is looking to fill the role of finance project manager. To join our growing team, please review the list of responsibilities and qualifications.</w:t>
      </w:r>
    </w:p>
    <w:p>
      <w:pPr>
        <w:pStyle w:val="Heading2"/>
      </w:pPr>
      <w:bookmarkStart w:id="22" w:name="responsibilities-for-finance-project-manager"/>
      <w:r>
        <w:t xml:space="preserve">Responsibilities for finance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CPMC approved PM procedures and tools as applicable</w:t>
      </w:r>
    </w:p>
    <w:p>
      <w:pPr>
        <w:pStyle w:val="Compact"/>
        <w:numPr>
          <w:numId w:val="1001"/>
          <w:ilvl w:val="0"/>
        </w:numPr>
      </w:pPr>
      <w:r>
        <w:t xml:space="preserve">Keep up with and use project management best practices and tools</w:t>
      </w:r>
    </w:p>
    <w:p>
      <w:pPr>
        <w:pStyle w:val="Compact"/>
        <w:numPr>
          <w:numId w:val="1001"/>
          <w:ilvl w:val="0"/>
        </w:numPr>
      </w:pPr>
      <w:r>
        <w:t xml:space="preserve">Facilitate both fully baselined projects (project planned and baseline established for scope, schedule, budget) rapid response teams and root cause investigations (utilize framework for rapid response team)</w:t>
      </w:r>
    </w:p>
    <w:p>
      <w:pPr>
        <w:pStyle w:val="Compact"/>
        <w:numPr>
          <w:numId w:val="1001"/>
          <w:ilvl w:val="0"/>
        </w:numPr>
      </w:pPr>
      <w:r>
        <w:t xml:space="preserve">Ensure correct assignment and monitoring of cost</w:t>
      </w:r>
    </w:p>
    <w:p>
      <w:pPr>
        <w:pStyle w:val="Compact"/>
        <w:numPr>
          <w:numId w:val="1001"/>
          <w:ilvl w:val="0"/>
        </w:numPr>
      </w:pPr>
      <w:r>
        <w:t xml:space="preserve">Prepare commercial information for regular project reporting/project status discussions/milestone reviews (deadlines, costs, quality, cash collection)</w:t>
      </w:r>
    </w:p>
    <w:p>
      <w:pPr>
        <w:pStyle w:val="Compact"/>
        <w:numPr>
          <w:numId w:val="1001"/>
          <w:ilvl w:val="0"/>
        </w:numPr>
      </w:pPr>
      <w:r>
        <w:t xml:space="preserve">Support preparing budgets and forecast for projects</w:t>
      </w:r>
    </w:p>
    <w:p>
      <w:pPr>
        <w:pStyle w:val="Compact"/>
        <w:numPr>
          <w:numId w:val="1001"/>
          <w:ilvl w:val="0"/>
        </w:numPr>
      </w:pPr>
      <w:r>
        <w:t xml:space="preserve">Identifying and financially assessing opportunities and risks, defining suitable measures for reducing risks or realizing opportunities and taking precautions for remaining risks</w:t>
      </w:r>
    </w:p>
    <w:p>
      <w:pPr>
        <w:pStyle w:val="Compact"/>
        <w:numPr>
          <w:numId w:val="1001"/>
          <w:ilvl w:val="0"/>
        </w:numPr>
      </w:pPr>
      <w:r>
        <w:t xml:space="preserve">Scheduling and leading project status meetings with members of the office of grants and contracts, MWRI leadership, principal investigators, and other impacted parties</w:t>
      </w:r>
    </w:p>
    <w:p>
      <w:pPr>
        <w:pStyle w:val="Compact"/>
        <w:numPr>
          <w:numId w:val="1001"/>
          <w:ilvl w:val="0"/>
        </w:numPr>
      </w:pPr>
      <w:r>
        <w:t xml:space="preserve">Communicates progress, issues and solutions to senior management, business project clients and stakeholders to obtain their input as appropriate</w:t>
      </w:r>
    </w:p>
    <w:p>
      <w:pPr>
        <w:pStyle w:val="Compact"/>
        <w:numPr>
          <w:numId w:val="1001"/>
          <w:ilvl w:val="0"/>
        </w:numPr>
      </w:pPr>
      <w:r>
        <w:t xml:space="preserve">Partners with business clients, IT and management to determine the scope, requirements and solutions for projects</w:t>
      </w:r>
    </w:p>
    <w:p>
      <w:pPr>
        <w:pStyle w:val="Heading2"/>
      </w:pPr>
      <w:bookmarkStart w:id="23" w:name="qualifications-for-finance-project-manager"/>
      <w:r>
        <w:t xml:space="preserve">Qualifications for finance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the communication flow between all stakeholders and balance these requirements, legal, commercial sales, finance, group controller, head of finance, CFCA and local OpCo’s</w:t>
      </w:r>
    </w:p>
    <w:p>
      <w:pPr>
        <w:pStyle w:val="Compact"/>
        <w:numPr>
          <w:numId w:val="1002"/>
          <w:ilvl w:val="0"/>
        </w:numPr>
      </w:pPr>
      <w:r>
        <w:t xml:space="preserve">Extensive project management and leadership capabilities working with new company system implementations, including large system/global implementation, ideally SAP</w:t>
      </w:r>
    </w:p>
    <w:p>
      <w:pPr>
        <w:pStyle w:val="Compact"/>
        <w:numPr>
          <w:numId w:val="1002"/>
          <w:ilvl w:val="0"/>
        </w:numPr>
      </w:pPr>
      <w:r>
        <w:t xml:space="preserve">Ability to work in our non-structured, fast paced environment</w:t>
      </w:r>
    </w:p>
    <w:p>
      <w:pPr>
        <w:pStyle w:val="Compact"/>
        <w:numPr>
          <w:numId w:val="1002"/>
          <w:ilvl w:val="0"/>
        </w:numPr>
      </w:pPr>
      <w:r>
        <w:t xml:space="preserve">Degree qualified with over 8 years industry experience</w:t>
      </w:r>
    </w:p>
    <w:p>
      <w:pPr>
        <w:pStyle w:val="Compact"/>
        <w:numPr>
          <w:numId w:val="1002"/>
          <w:ilvl w:val="0"/>
        </w:numPr>
      </w:pPr>
      <w:r>
        <w:t xml:space="preserve">Minimum of 5-8 years related work experience, including 3 years in management and 3 years</w:t>
      </w:r>
    </w:p>
    <w:p>
      <w:pPr>
        <w:pStyle w:val="Compact"/>
        <w:numPr>
          <w:numId w:val="1002"/>
          <w:ilvl w:val="0"/>
        </w:numPr>
      </w:pPr>
      <w:r>
        <w:t xml:space="preserve">Working at the corporate or organization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2021-10-28T18:29:39Z</dcterms:created>
  <dcterms:modified xsi:type="dcterms:W3CDTF">2021-10-28T18:29:39Z</dcterms:modified>
</cp:coreProperties>
</file>