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https://www.velvetjobs.com/job-descriptions/finance-planning-analysis</w:t>
        </w:r>
      </w:hyperlink>
    </w:p>
    <w:p>
      <w:pPr>
        <w:pStyle w:val="Heading1"/>
      </w:pPr>
      <w:bookmarkStart w:id="21" w:name="example-of-finance-planning-analysis-job-description"/>
      <w:r>
        <w:t xml:space="preserve">Example of Finance Planning Analysis Job Description</w:t>
      </w:r>
      <w:bookmarkEnd w:id="21"/>
    </w:p>
    <w:p>
      <w:pPr>
        <w:pStyle w:val="Compact"/>
      </w:pPr>
      <w:r>
        <w:t xml:space="preserve">Our growing company is hiring for a finance planning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planning-analysis"/>
      <w:r>
        <w:t xml:space="preserve">Responsibilities for finance planning analysis</w:t>
      </w:r>
      <w:bookmarkEnd w:id="22"/>
    </w:p>
    <w:p>
      <w:pPr>
        <w:pStyle w:val="Compact"/>
        <w:numPr>
          <w:numId w:val="1001"/>
          <w:ilvl w:val="0"/>
        </w:numPr>
      </w:pPr>
      <w:r>
        <w:t xml:space="preserve">Leading the budgeting and forecasting process across the business</w:t>
      </w:r>
    </w:p>
    <w:p>
      <w:pPr>
        <w:pStyle w:val="Compact"/>
        <w:numPr>
          <w:numId w:val="1001"/>
          <w:ilvl w:val="0"/>
        </w:numPr>
      </w:pPr>
      <w:r>
        <w:t xml:space="preserve">Manage revenue budgeting and forecast processes including coordination with product groups and the various subsidiaries</w:t>
      </w:r>
    </w:p>
    <w:p>
      <w:pPr>
        <w:pStyle w:val="Compact"/>
        <w:numPr>
          <w:numId w:val="1001"/>
          <w:ilvl w:val="0"/>
        </w:numPr>
      </w:pPr>
      <w:r>
        <w:t xml:space="preserve">Manage the overall forecast process and all key executive presentations</w:t>
      </w:r>
    </w:p>
    <w:p>
      <w:pPr>
        <w:pStyle w:val="Compact"/>
        <w:numPr>
          <w:numId w:val="1001"/>
          <w:ilvl w:val="0"/>
        </w:numPr>
      </w:pPr>
      <w:r>
        <w:t xml:space="preserve">Review and manage the monthly Financial Close including P&amp;L, Balance Sheet &amp; Reconciliations</w:t>
      </w:r>
    </w:p>
    <w:p>
      <w:pPr>
        <w:pStyle w:val="Compact"/>
        <w:numPr>
          <w:numId w:val="1001"/>
          <w:ilvl w:val="0"/>
        </w:numPr>
      </w:pPr>
      <w:r>
        <w:t xml:space="preserve">Drive for gross margin calculations and reporting</w:t>
      </w:r>
    </w:p>
    <w:p>
      <w:pPr>
        <w:pStyle w:val="Compact"/>
        <w:numPr>
          <w:numId w:val="1001"/>
          <w:ilvl w:val="0"/>
        </w:numPr>
      </w:pPr>
      <w:r>
        <w:t xml:space="preserve">Drive review of Other Cost of Goods Sold (OCOGS) to ensure accountability and identify opportunities to streamline costs</w:t>
      </w:r>
    </w:p>
    <w:p>
      <w:pPr>
        <w:pStyle w:val="Compact"/>
        <w:numPr>
          <w:numId w:val="1001"/>
          <w:ilvl w:val="0"/>
        </w:numPr>
      </w:pPr>
      <w:r>
        <w:t xml:space="preserve">Develop strategy for international expansion</w:t>
      </w:r>
    </w:p>
    <w:p>
      <w:pPr>
        <w:pStyle w:val="Compact"/>
        <w:numPr>
          <w:numId w:val="1001"/>
          <w:ilvl w:val="0"/>
        </w:numPr>
      </w:pPr>
      <w:r>
        <w:t xml:space="preserve">Work with corporate accounting to implement appropriate internal controls at the Physical store, Online store and Corp HQ levels, including SOX and other compliance measures</w:t>
      </w:r>
    </w:p>
    <w:p>
      <w:pPr>
        <w:pStyle w:val="Compact"/>
        <w:numPr>
          <w:numId w:val="1001"/>
          <w:ilvl w:val="0"/>
        </w:numPr>
      </w:pPr>
      <w:r>
        <w:t xml:space="preserve">Be a strong team leader and people manager, actively support coaching and career development on the team</w:t>
      </w:r>
    </w:p>
    <w:p>
      <w:pPr>
        <w:pStyle w:val="Compact"/>
        <w:numPr>
          <w:numId w:val="1001"/>
          <w:ilvl w:val="0"/>
        </w:numPr>
      </w:pPr>
      <w:r>
        <w:t xml:space="preserve">Preparation of IBCM monthly performance reports &amp; highlights including a holistic suite of KPIs such as Client profitability, RoC, RWA and BCBS</w:t>
      </w:r>
    </w:p>
    <w:p>
      <w:pPr>
        <w:pStyle w:val="Heading2"/>
      </w:pPr>
      <w:bookmarkStart w:id="23" w:name="qualifications-for-finance-planning-analysis"/>
      <w:r>
        <w:t xml:space="preserve">Qualifications for finance planning analysis</w:t>
      </w:r>
      <w:bookmarkEnd w:id="23"/>
    </w:p>
    <w:p>
      <w:pPr>
        <w:pStyle w:val="Compact"/>
        <w:numPr>
          <w:numId w:val="1002"/>
          <w:ilvl w:val="0"/>
        </w:numPr>
      </w:pPr>
      <w:r>
        <w:t xml:space="preserve">Prior experience with P&amp;L’s and financial modeling is strongly preferred</w:t>
      </w:r>
    </w:p>
    <w:p>
      <w:pPr>
        <w:pStyle w:val="Compact"/>
        <w:numPr>
          <w:numId w:val="1002"/>
          <w:ilvl w:val="0"/>
        </w:numPr>
      </w:pPr>
      <w:r>
        <w:t xml:space="preserve">Intermediate to advanced business English proficiency</w:t>
      </w:r>
    </w:p>
    <w:p>
      <w:pPr>
        <w:pStyle w:val="Compact"/>
        <w:numPr>
          <w:numId w:val="1002"/>
          <w:ilvl w:val="0"/>
        </w:numPr>
      </w:pPr>
      <w:r>
        <w:t xml:space="preserve">Monthly BD3 Outlook</w:t>
      </w:r>
    </w:p>
    <w:p>
      <w:pPr>
        <w:pStyle w:val="Compact"/>
        <w:numPr>
          <w:numId w:val="1002"/>
          <w:ilvl w:val="0"/>
        </w:numPr>
      </w:pPr>
      <w:r>
        <w:t xml:space="preserve">Budget &amp; Mid-Year-Forecast</w:t>
      </w:r>
    </w:p>
    <w:p>
      <w:pPr>
        <w:pStyle w:val="Compact"/>
        <w:numPr>
          <w:numId w:val="1002"/>
          <w:ilvl w:val="0"/>
        </w:numPr>
      </w:pPr>
      <w:r>
        <w:t xml:space="preserve">Quarterly Earnings</w:t>
      </w:r>
    </w:p>
    <w:p>
      <w:pPr>
        <w:pStyle w:val="Compact"/>
        <w:numPr>
          <w:numId w:val="1002"/>
          <w:ilvl w:val="0"/>
        </w:numPr>
      </w:pPr>
      <w:r>
        <w:t xml:space="preserve">Consolidation, review, analysis and presentation of the firmwide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plann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plann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2021-10-28T12:58:37Z</dcterms:created>
  <dcterms:modified xsi:type="dcterms:W3CDTF">2021-10-28T12:58:37Z</dcterms:modified>
</cp:coreProperties>
</file>