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https://www.velvetjobs.com/job-descriptions/finance-manager</w:t>
        </w:r>
      </w:hyperlink>
    </w:p>
    <w:p>
      <w:pPr>
        <w:pStyle w:val="Heading1"/>
      </w:pPr>
      <w:bookmarkStart w:id="21" w:name="example-of-finance-manager-job-description"/>
      <w:r>
        <w:t xml:space="preserve">Example of Finance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finance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manager"/>
      <w:r>
        <w:t xml:space="preserve">Responsibilities for finance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in-depth analyses, business metrics and KPIs that provide performance measures and insight into these critical cost centers</w:t>
      </w:r>
    </w:p>
    <w:p>
      <w:pPr>
        <w:pStyle w:val="Compact"/>
        <w:numPr>
          <w:numId w:val="1001"/>
          <w:ilvl w:val="0"/>
        </w:numPr>
      </w:pPr>
      <w:r>
        <w:t xml:space="preserve">Build and maintain intricate Financial models to support internal decision making</w:t>
      </w:r>
    </w:p>
    <w:p>
      <w:pPr>
        <w:pStyle w:val="Compact"/>
        <w:numPr>
          <w:numId w:val="1001"/>
          <w:ilvl w:val="0"/>
        </w:numPr>
      </w:pPr>
      <w:r>
        <w:t xml:space="preserve">Manage and coordinate the quarterly forecast, quarterly business reviews and annual budget process</w:t>
      </w:r>
    </w:p>
    <w:p>
      <w:pPr>
        <w:pStyle w:val="Compact"/>
        <w:numPr>
          <w:numId w:val="1001"/>
          <w:ilvl w:val="0"/>
        </w:numPr>
      </w:pPr>
      <w:r>
        <w:t xml:space="preserve">Assess impact of potential investments or changes to business</w:t>
      </w:r>
    </w:p>
    <w:p>
      <w:pPr>
        <w:pStyle w:val="Compact"/>
        <w:numPr>
          <w:numId w:val="1001"/>
          <w:ilvl w:val="0"/>
        </w:numPr>
      </w:pPr>
      <w:r>
        <w:t xml:space="preserve">Developing, coordinating and fully understanding the annual budget and long range plan</w:t>
      </w:r>
    </w:p>
    <w:p>
      <w:pPr>
        <w:pStyle w:val="Compact"/>
        <w:numPr>
          <w:numId w:val="1001"/>
          <w:ilvl w:val="0"/>
        </w:numPr>
      </w:pPr>
      <w:r>
        <w:t xml:space="preserve">Adherence and enforcement of US GAAP, corporate policies and SOX compliance</w:t>
      </w:r>
    </w:p>
    <w:p>
      <w:pPr>
        <w:pStyle w:val="Compact"/>
        <w:numPr>
          <w:numId w:val="1001"/>
          <w:ilvl w:val="0"/>
        </w:numPr>
      </w:pPr>
      <w:r>
        <w:t xml:space="preserve">Acting as a liaison with internal and external auditors on quarterly and annual audits</w:t>
      </w:r>
    </w:p>
    <w:p>
      <w:pPr>
        <w:pStyle w:val="Compact"/>
        <w:numPr>
          <w:numId w:val="1001"/>
          <w:ilvl w:val="0"/>
        </w:numPr>
      </w:pPr>
      <w:r>
        <w:t xml:space="preserve">Supervising preparation and provide detail review of monthly and quarterly reports (Monthly Performance Review, Budget Presentation Package, ) provided to Senior Management for Individual and Total Functional Reporting</w:t>
      </w:r>
    </w:p>
    <w:p>
      <w:pPr>
        <w:pStyle w:val="Compact"/>
        <w:numPr>
          <w:numId w:val="1001"/>
          <w:ilvl w:val="0"/>
        </w:numPr>
      </w:pPr>
      <w:r>
        <w:t xml:space="preserve">Developing, monitoring and reporting Functional metrics and KPIs providing analysis and insights, as applicable</w:t>
      </w:r>
    </w:p>
    <w:p>
      <w:pPr>
        <w:pStyle w:val="Compact"/>
        <w:numPr>
          <w:numId w:val="1001"/>
          <w:ilvl w:val="0"/>
        </w:numPr>
      </w:pPr>
      <w:r>
        <w:t xml:space="preserve">Preparing ad-hoc analysis as requested</w:t>
      </w:r>
    </w:p>
    <w:p>
      <w:pPr>
        <w:pStyle w:val="Heading2"/>
      </w:pPr>
      <w:bookmarkStart w:id="23" w:name="qualifications-for-finance-manager"/>
      <w:r>
        <w:t xml:space="preserve">Qualifications for finance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Finance, Accounting, or related field or equivalent experience and training</w:t>
      </w:r>
    </w:p>
    <w:p>
      <w:pPr>
        <w:pStyle w:val="Compact"/>
        <w:numPr>
          <w:numId w:val="1002"/>
          <w:ilvl w:val="0"/>
        </w:numPr>
      </w:pPr>
      <w:r>
        <w:t xml:space="preserve">Degree in Finance / Accounting / Business / Audit</w:t>
      </w:r>
    </w:p>
    <w:p>
      <w:pPr>
        <w:pStyle w:val="Compact"/>
        <w:numPr>
          <w:numId w:val="1002"/>
          <w:ilvl w:val="0"/>
        </w:numPr>
      </w:pPr>
      <w:r>
        <w:t xml:space="preserve">Minimum 8-10 years working experience, preferable with a Fortune 500 MNC</w:t>
      </w:r>
    </w:p>
    <w:p>
      <w:pPr>
        <w:pStyle w:val="Compact"/>
        <w:numPr>
          <w:numId w:val="1002"/>
          <w:ilvl w:val="0"/>
        </w:numPr>
      </w:pPr>
      <w:r>
        <w:t xml:space="preserve">Good capacity to deliver high level summaries</w:t>
      </w:r>
    </w:p>
    <w:p>
      <w:pPr>
        <w:pStyle w:val="Compact"/>
        <w:numPr>
          <w:numId w:val="1002"/>
          <w:ilvl w:val="0"/>
        </w:numPr>
      </w:pPr>
      <w:r>
        <w:t xml:space="preserve">Self-starter and ability to work under pressure / tight schedule weekly</w:t>
      </w:r>
    </w:p>
    <w:p>
      <w:pPr>
        <w:pStyle w:val="Compact"/>
        <w:numPr>
          <w:numId w:val="1002"/>
          <w:ilvl w:val="0"/>
        </w:numPr>
      </w:pPr>
      <w:r>
        <w:t xml:space="preserve">Creative thinking, able to think out of the box and offer alternative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2021-10-28T18:39:53Z</dcterms:created>
  <dcterms:modified xsi:type="dcterms:W3CDTF">2021-10-28T18:39:53Z</dcterms:modified>
</cp:coreProperties>
</file>