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https://www.velvetjobs.com/job-descriptions/finance-head</w:t>
        </w:r>
      </w:hyperlink>
    </w:p>
    <w:p>
      <w:pPr>
        <w:pStyle w:val="Heading1"/>
      </w:pPr>
      <w:bookmarkStart w:id="21" w:name="example-of-finance-head-job-description"/>
      <w:r>
        <w:t xml:space="preserve">Example of Finance Head Job Description</w:t>
      </w:r>
      <w:bookmarkEnd w:id="21"/>
    </w:p>
    <w:p>
      <w:pPr>
        <w:pStyle w:val="Compact"/>
      </w:pPr>
      <w:r>
        <w:t xml:space="preserve">Our innovative and growing company is looking to fill the role of finance head.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head"/>
      <w:r>
        <w:t xml:space="preserve">Responsibilities for finance head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Solid knowledge of Sinosure and Chinese domestic banks/international banks involved in export finance transactions - maintain contact with banks in China with a view to gather market intelligence</w:t>
      </w:r>
    </w:p>
    <w:p>
      <w:pPr>
        <w:pStyle w:val="Compact"/>
        <w:numPr>
          <w:numId w:val="1001"/>
          <w:ilvl w:val="0"/>
        </w:numPr>
      </w:pPr>
      <w:r>
        <w:t xml:space="preserve">Lead and manage the Business Development Finance Team</w:t>
      </w:r>
    </w:p>
    <w:p>
      <w:pPr>
        <w:pStyle w:val="Compact"/>
        <w:numPr>
          <w:numId w:val="1001"/>
          <w:ilvl w:val="0"/>
        </w:numPr>
      </w:pPr>
      <w:r>
        <w:t xml:space="preserve">Acting as the finance point of contact for IBERIA Cluster, managing all financial requests and communicating these within the region</w:t>
      </w:r>
    </w:p>
    <w:p>
      <w:pPr>
        <w:pStyle w:val="Compact"/>
        <w:numPr>
          <w:numId w:val="1001"/>
          <w:ilvl w:val="0"/>
        </w:numPr>
      </w:pPr>
      <w:r>
        <w:t xml:space="preserve">Preparing a summary financial package for review with the regional Finance Head</w:t>
      </w:r>
    </w:p>
    <w:p>
      <w:pPr>
        <w:pStyle w:val="Compact"/>
        <w:numPr>
          <w:numId w:val="1001"/>
          <w:ilvl w:val="0"/>
        </w:numPr>
      </w:pPr>
      <w:r>
        <w:t xml:space="preserve">Acting as the finance point of contact for the EASTERN EUROPE Clusters, managing all financial requests and communicating these within the three Clusters and Region Europe</w:t>
      </w:r>
    </w:p>
    <w:p>
      <w:pPr>
        <w:pStyle w:val="Compact"/>
        <w:numPr>
          <w:numId w:val="1001"/>
          <w:ilvl w:val="0"/>
        </w:numPr>
      </w:pPr>
      <w:r>
        <w:t xml:space="preserve">Representing finance on the three (3) EASTERN EUROPE Clusters</w:t>
      </w:r>
    </w:p>
    <w:p>
      <w:pPr>
        <w:pStyle w:val="Compact"/>
        <w:numPr>
          <w:numId w:val="1001"/>
          <w:ilvl w:val="0"/>
        </w:numPr>
      </w:pPr>
      <w:r>
        <w:t xml:space="preserve">Develop and grow the finance team across the three (3) EASTERN EUROPE Clusters</w:t>
      </w:r>
    </w:p>
    <w:p>
      <w:pPr>
        <w:pStyle w:val="Compact"/>
        <w:numPr>
          <w:numId w:val="1001"/>
          <w:ilvl w:val="0"/>
        </w:numPr>
      </w:pPr>
      <w:r>
        <w:t xml:space="preserve">Acting as the finance point of contact for Portugal, managing all financial requests and communicating these within the region</w:t>
      </w:r>
    </w:p>
    <w:p>
      <w:pPr>
        <w:pStyle w:val="Compact"/>
        <w:numPr>
          <w:numId w:val="1001"/>
          <w:ilvl w:val="0"/>
        </w:numPr>
      </w:pPr>
      <w:r>
        <w:t xml:space="preserve">Representing finance on the Portugal management team (CLC)</w:t>
      </w:r>
    </w:p>
    <w:p>
      <w:pPr>
        <w:pStyle w:val="Compact"/>
        <w:numPr>
          <w:numId w:val="1001"/>
          <w:ilvl w:val="0"/>
        </w:numPr>
      </w:pPr>
      <w:r>
        <w:t xml:space="preserve">As part of the Iberia Finance Team, leading and implementing change projects and contributing to the formulation of such programs</w:t>
      </w:r>
    </w:p>
    <w:p>
      <w:pPr>
        <w:pStyle w:val="Heading2"/>
      </w:pPr>
      <w:bookmarkStart w:id="23" w:name="qualifications-for-finance-head"/>
      <w:r>
        <w:t xml:space="preserve">Qualifications for finance head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Chartered Accountant / Masters Degree in Business Management / Financial Management from leading international university</w:t>
      </w:r>
    </w:p>
    <w:p>
      <w:pPr>
        <w:pStyle w:val="Compact"/>
        <w:numPr>
          <w:numId w:val="1002"/>
          <w:ilvl w:val="0"/>
        </w:numPr>
      </w:pPr>
      <w:r>
        <w:t xml:space="preserve">10 years of experience in a relevant functional area</w:t>
      </w:r>
    </w:p>
    <w:p>
      <w:pPr>
        <w:pStyle w:val="Compact"/>
        <w:numPr>
          <w:numId w:val="1002"/>
          <w:ilvl w:val="0"/>
        </w:numPr>
      </w:pPr>
      <w:r>
        <w:t xml:space="preserve">Lead the development of banking and finance events within FT Live globally with a focus on both FT brand our Financial Publishing division, working closely with the Global Head of Commercial</w:t>
      </w:r>
    </w:p>
    <w:p>
      <w:pPr>
        <w:pStyle w:val="Compact"/>
        <w:numPr>
          <w:numId w:val="1002"/>
          <w:ilvl w:val="0"/>
        </w:numPr>
      </w:pPr>
      <w:r>
        <w:t xml:space="preserve">Sound knowledge of financial products, specifically fixed income and foreign exchange cash and derivative products, for their accounting, valuation, and risks</w:t>
      </w:r>
    </w:p>
    <w:p>
      <w:pPr>
        <w:pStyle w:val="Compact"/>
        <w:numPr>
          <w:numId w:val="1002"/>
          <w:ilvl w:val="0"/>
        </w:numPr>
      </w:pPr>
      <w:r>
        <w:t xml:space="preserve">Experience of leading a large, multinational team line management across multiple geographies</w:t>
      </w:r>
    </w:p>
    <w:p>
      <w:pPr>
        <w:pStyle w:val="Compact"/>
        <w:numPr>
          <w:numId w:val="1002"/>
          <w:ilvl w:val="0"/>
        </w:numPr>
      </w:pPr>
      <w:r>
        <w:t xml:space="preserve">Proven experience of business partnership and ability to work with other functions (sales, marketing, programming)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h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h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2021-10-28T13:04:15Z</dcterms:created>
  <dcterms:modified xsi:type="dcterms:W3CDTF">2021-10-28T13:04:15Z</dcterms:modified>
</cp:coreProperties>
</file>