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https://www.velvetjobs.com/job-descriptions/finance-executive</w:t>
        </w:r>
      </w:hyperlink>
    </w:p>
    <w:p>
      <w:pPr>
        <w:pStyle w:val="Heading1"/>
      </w:pPr>
      <w:bookmarkStart w:id="21" w:name="example-of-finance-executive-job-description"/>
      <w:r>
        <w:t xml:space="preserve">Example of Finance Executive Job Description</w:t>
      </w:r>
      <w:bookmarkEnd w:id="21"/>
    </w:p>
    <w:p>
      <w:pPr>
        <w:pStyle w:val="Compact"/>
      </w:pPr>
      <w:r>
        <w:t xml:space="preserve">Our company is looking for a finance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executive"/>
      <w:r>
        <w:t xml:space="preserve">Responsibilities for finance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strategic partner to executive management, content and production leaders, and studio partners all over the world</w:t>
      </w:r>
    </w:p>
    <w:p>
      <w:pPr>
        <w:pStyle w:val="Compact"/>
        <w:numPr>
          <w:numId w:val="1001"/>
          <w:ilvl w:val="0"/>
        </w:numPr>
      </w:pPr>
      <w:r>
        <w:t xml:space="preserve">Verify purchasing/reimbursement documents follow company policy, make sure all documents has proper approved according to the approval matrix</w:t>
      </w:r>
    </w:p>
    <w:p>
      <w:pPr>
        <w:pStyle w:val="Compact"/>
        <w:numPr>
          <w:numId w:val="1001"/>
          <w:ilvl w:val="0"/>
        </w:numPr>
      </w:pPr>
      <w:r>
        <w:t xml:space="preserve">Responsible China ACO accounting documents preparation and provide it to BKK accounting HUB</w:t>
      </w:r>
    </w:p>
    <w:p>
      <w:pPr>
        <w:pStyle w:val="Compact"/>
        <w:numPr>
          <w:numId w:val="1001"/>
          <w:ilvl w:val="0"/>
        </w:numPr>
      </w:pPr>
      <w:r>
        <w:t xml:space="preserve">Process bank reconciliation during month end closing</w:t>
      </w:r>
    </w:p>
    <w:p>
      <w:pPr>
        <w:pStyle w:val="Compact"/>
        <w:numPr>
          <w:numId w:val="1001"/>
          <w:ilvl w:val="0"/>
        </w:numPr>
      </w:pPr>
      <w:r>
        <w:t xml:space="preserve">Maintenance of the relevant accounting documentation to meet any requiring information from Tax Authorities, external/internal auditors and any other external/internal customers</w:t>
      </w:r>
    </w:p>
    <w:p>
      <w:pPr>
        <w:pStyle w:val="Compact"/>
        <w:numPr>
          <w:numId w:val="1001"/>
          <w:ilvl w:val="0"/>
        </w:numPr>
      </w:pPr>
      <w:r>
        <w:t xml:space="preserve">Maintain contractual information and planning information into Corporate Performance Management(CPM),to support customer performance analysis</w:t>
      </w:r>
    </w:p>
    <w:p>
      <w:pPr>
        <w:pStyle w:val="Compact"/>
        <w:numPr>
          <w:numId w:val="1001"/>
          <w:ilvl w:val="0"/>
        </w:numPr>
      </w:pPr>
      <w:r>
        <w:t xml:space="preserve">Verify commercial business cases and send to Head of Finance to validate</w:t>
      </w:r>
    </w:p>
    <w:p>
      <w:pPr>
        <w:pStyle w:val="Compact"/>
        <w:numPr>
          <w:numId w:val="1001"/>
          <w:ilvl w:val="0"/>
        </w:numPr>
      </w:pPr>
      <w:r>
        <w:t xml:space="preserve">Responsible for local taxes and corporate income tax accrual be made during month end closing</w:t>
      </w:r>
    </w:p>
    <w:p>
      <w:pPr>
        <w:pStyle w:val="Compact"/>
        <w:numPr>
          <w:numId w:val="1001"/>
          <w:ilvl w:val="0"/>
        </w:numPr>
      </w:pPr>
      <w:r>
        <w:t xml:space="preserve">Responsible for tax filling according to local tax requirements</w:t>
      </w:r>
    </w:p>
    <w:p>
      <w:pPr>
        <w:pStyle w:val="Compact"/>
        <w:numPr>
          <w:numId w:val="1001"/>
          <w:ilvl w:val="0"/>
        </w:numPr>
      </w:pPr>
      <w:r>
        <w:t xml:space="preserve">Liaise with Tax Authorities as required</w:t>
      </w:r>
    </w:p>
    <w:p>
      <w:pPr>
        <w:pStyle w:val="Heading2"/>
      </w:pPr>
      <w:bookmarkStart w:id="23" w:name="qualifications-for-finance-executive"/>
      <w:r>
        <w:t xml:space="preserve">Qualifications for finance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the management of the Corporate Finance department in carrying out their roles</w:t>
      </w:r>
    </w:p>
    <w:p>
      <w:pPr>
        <w:pStyle w:val="Compact"/>
        <w:numPr>
          <w:numId w:val="1002"/>
          <w:ilvl w:val="0"/>
        </w:numPr>
      </w:pPr>
      <w:r>
        <w:t xml:space="preserve">Bachelor's Degree is required in Finance or Accounting and relevant operational experience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Direct management within a unionized environment is desirable</w:t>
      </w:r>
    </w:p>
    <w:p>
      <w:pPr>
        <w:pStyle w:val="Compact"/>
        <w:numPr>
          <w:numId w:val="1002"/>
          <w:ilvl w:val="0"/>
        </w:numPr>
      </w:pPr>
      <w:r>
        <w:t xml:space="preserve">Must have a track record of critical thinking and solving complex issues</w:t>
      </w:r>
    </w:p>
    <w:p>
      <w:pPr>
        <w:pStyle w:val="Compact"/>
        <w:numPr>
          <w:numId w:val="1002"/>
          <w:ilvl w:val="0"/>
        </w:numPr>
      </w:pPr>
      <w:r>
        <w:t xml:space="preserve">Must be able to multi task Individual must have relevant software skills</w:t>
      </w:r>
    </w:p>
    <w:p>
      <w:pPr>
        <w:pStyle w:val="Compact"/>
        <w:numPr>
          <w:numId w:val="1002"/>
          <w:ilvl w:val="0"/>
        </w:numPr>
      </w:pPr>
      <w:r>
        <w:t xml:space="preserve">Proactive, meticulous and committed to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2021-10-28T18:39:14Z</dcterms:created>
  <dcterms:modified xsi:type="dcterms:W3CDTF">2021-10-28T18:39:14Z</dcterms:modified>
</cp:coreProperties>
</file>