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https://www.velvetjobs.com/job-descriptions/finance-director</w:t>
        </w:r>
      </w:hyperlink>
    </w:p>
    <w:p>
      <w:pPr>
        <w:pStyle w:val="Heading1"/>
      </w:pPr>
      <w:bookmarkStart w:id="21" w:name="example-of-finance-director-job-description"/>
      <w:r>
        <w:t xml:space="preserve">Example of Finance Director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finance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e-director"/>
      <w:r>
        <w:t xml:space="preserve">Responsibilities for finance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Control general office administration in coordination with centralized departments</w:t>
      </w:r>
    </w:p>
    <w:p>
      <w:pPr>
        <w:pStyle w:val="Compact"/>
        <w:numPr>
          <w:numId w:val="1001"/>
          <w:ilvl w:val="0"/>
        </w:numPr>
      </w:pPr>
      <w:r>
        <w:t xml:space="preserve">Measure and report on productivity</w:t>
      </w:r>
    </w:p>
    <w:p>
      <w:pPr>
        <w:pStyle w:val="Compact"/>
        <w:numPr>
          <w:numId w:val="1001"/>
          <w:ilvl w:val="0"/>
        </w:numPr>
      </w:pPr>
      <w:r>
        <w:t xml:space="preserve">Analyze financial information and prepare reports to determine/maintain record of assets, liabilities, P&amp;L and other financial activities within the division</w:t>
      </w:r>
    </w:p>
    <w:p>
      <w:pPr>
        <w:pStyle w:val="Compact"/>
        <w:numPr>
          <w:numId w:val="1001"/>
          <w:ilvl w:val="0"/>
        </w:numPr>
      </w:pPr>
      <w:r>
        <w:t xml:space="preserve">Interact with overseas financial and sourcing offices</w:t>
      </w:r>
    </w:p>
    <w:p>
      <w:pPr>
        <w:pStyle w:val="Compact"/>
        <w:numPr>
          <w:numId w:val="1001"/>
          <w:ilvl w:val="0"/>
        </w:numPr>
      </w:pPr>
      <w:r>
        <w:t xml:space="preserve">Oversee budget and forecasting of the division</w:t>
      </w:r>
    </w:p>
    <w:p>
      <w:pPr>
        <w:pStyle w:val="Compact"/>
        <w:numPr>
          <w:numId w:val="1001"/>
          <w:ilvl w:val="0"/>
        </w:numPr>
      </w:pPr>
      <w:r>
        <w:t xml:space="preserve">Oversee the management and coordination of all fiscal reporting activities</w:t>
      </w:r>
    </w:p>
    <w:p>
      <w:pPr>
        <w:pStyle w:val="Compact"/>
        <w:numPr>
          <w:numId w:val="1001"/>
          <w:ilvl w:val="0"/>
        </w:numPr>
      </w:pPr>
      <w:r>
        <w:t xml:space="preserve">Responsible for the preparation of analysis and dashboard reporting for the client group, Corporate</w:t>
      </w:r>
    </w:p>
    <w:p>
      <w:pPr>
        <w:pStyle w:val="Compact"/>
        <w:numPr>
          <w:numId w:val="1001"/>
          <w:ilvl w:val="0"/>
        </w:numPr>
      </w:pPr>
      <w:r>
        <w:t xml:space="preserve">Maintain financial oversight across all functional areas</w:t>
      </w:r>
    </w:p>
    <w:p>
      <w:pPr>
        <w:pStyle w:val="Compact"/>
        <w:numPr>
          <w:numId w:val="1001"/>
          <w:ilvl w:val="0"/>
        </w:numPr>
      </w:pPr>
      <w:r>
        <w:t xml:space="preserve">Co-Lead seamless execution of Series D Preferred Equity financing</w:t>
      </w:r>
    </w:p>
    <w:p>
      <w:pPr>
        <w:pStyle w:val="Compact"/>
        <w:numPr>
          <w:numId w:val="1001"/>
          <w:ilvl w:val="0"/>
        </w:numPr>
      </w:pPr>
      <w:r>
        <w:t xml:space="preserve">Navigate company through liquidity constraints for three months leading up to investor financing</w:t>
      </w:r>
    </w:p>
    <w:p>
      <w:pPr>
        <w:pStyle w:val="Heading2"/>
      </w:pPr>
      <w:bookmarkStart w:id="23" w:name="qualifications-for-finance-director"/>
      <w:r>
        <w:t xml:space="preserve">Qualifications for finance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supervisory experience within the industry</w:t>
      </w:r>
    </w:p>
    <w:p>
      <w:pPr>
        <w:pStyle w:val="Compact"/>
        <w:numPr>
          <w:numId w:val="1002"/>
          <w:ilvl w:val="0"/>
        </w:numPr>
      </w:pPr>
      <w:r>
        <w:t xml:space="preserve">Experience as a financial officer and/or controller, operations manager or business manager in apparel, footwear, accessories or related fields</w:t>
      </w:r>
    </w:p>
    <w:p>
      <w:pPr>
        <w:pStyle w:val="Compact"/>
        <w:numPr>
          <w:numId w:val="1002"/>
          <w:ilvl w:val="0"/>
        </w:numPr>
      </w:pPr>
      <w:r>
        <w:t xml:space="preserve">Exemplary budgeting and forecasting skills</w:t>
      </w:r>
    </w:p>
    <w:p>
      <w:pPr>
        <w:pStyle w:val="Compact"/>
        <w:numPr>
          <w:numId w:val="1002"/>
          <w:ilvl w:val="0"/>
        </w:numPr>
      </w:pPr>
      <w:r>
        <w:t xml:space="preserve">Audit and internal controls background is a plus</w:t>
      </w:r>
    </w:p>
    <w:p>
      <w:pPr>
        <w:pStyle w:val="Compact"/>
        <w:numPr>
          <w:numId w:val="1002"/>
          <w:ilvl w:val="0"/>
        </w:numPr>
      </w:pPr>
      <w:r>
        <w:t xml:space="preserve">Design and maintain company’s monthly / annual forecast model</w:t>
      </w:r>
    </w:p>
    <w:p>
      <w:pPr>
        <w:pStyle w:val="Compact"/>
        <w:numPr>
          <w:numId w:val="1002"/>
          <w:ilvl w:val="0"/>
        </w:numPr>
      </w:pPr>
      <w:r>
        <w:t xml:space="preserve">Design five-year strategic model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2021-10-28T18:39:54Z</dcterms:created>
  <dcterms:modified xsi:type="dcterms:W3CDTF">2021-10-28T18:39:54Z</dcterms:modified>
</cp:coreProperties>
</file>