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https://www.velvetjobs.com/job-descriptions/finance-change</w:t>
        </w:r>
      </w:hyperlink>
    </w:p>
    <w:p>
      <w:pPr>
        <w:pStyle w:val="Heading1"/>
      </w:pPr>
      <w:bookmarkStart w:id="21" w:name="example-of-finance-change-job-description"/>
      <w:r>
        <w:t xml:space="preserve">Example of Finance Change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finance change.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change"/>
      <w:r>
        <w:t xml:space="preserve">Responsibilities for finance change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to involve in globally-initiated projects, including managing/liaison with Head Office and local users in various project cycles, coordinating with local users to participate in testing and parallel run</w:t>
      </w:r>
    </w:p>
    <w:p>
      <w:pPr>
        <w:pStyle w:val="Compact"/>
        <w:numPr>
          <w:numId w:val="1001"/>
          <w:ilvl w:val="0"/>
        </w:numPr>
      </w:pPr>
      <w:r>
        <w:t xml:space="preserve">Responsible to review the existing business processes and propose any improvement and enhancement, if any, in the course of the projects implementation</w:t>
      </w:r>
    </w:p>
    <w:p>
      <w:pPr>
        <w:pStyle w:val="Compact"/>
        <w:numPr>
          <w:numId w:val="1001"/>
          <w:ilvl w:val="0"/>
        </w:numPr>
      </w:pPr>
      <w:r>
        <w:t xml:space="preserve">Responsible to participate in any business driven system enhancements or ad-hoc change requests from users and assess the benefit/ justification</w:t>
      </w:r>
    </w:p>
    <w:p>
      <w:pPr>
        <w:pStyle w:val="Compact"/>
        <w:numPr>
          <w:numId w:val="1001"/>
          <w:ilvl w:val="0"/>
        </w:numPr>
      </w:pPr>
      <w:r>
        <w:t xml:space="preserve">Driving the testing phase with all stakeholders (test strategy document, test cases, test plan, ..)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that detailed business requirements have been provided by the Finance US team</w:t>
      </w:r>
    </w:p>
    <w:p>
      <w:pPr>
        <w:pStyle w:val="Compact"/>
        <w:numPr>
          <w:numId w:val="1001"/>
          <w:ilvl w:val="0"/>
        </w:numPr>
      </w:pPr>
      <w:r>
        <w:t xml:space="preserve">Managing the delivery of the change projects, working closely with Subject Matter Experts within Technical Services, Project Managers and Customers</w:t>
      </w:r>
    </w:p>
    <w:p>
      <w:pPr>
        <w:pStyle w:val="Compact"/>
        <w:numPr>
          <w:numId w:val="1001"/>
          <w:ilvl w:val="0"/>
        </w:numPr>
      </w:pPr>
      <w:r>
        <w:t xml:space="preserve">Assessing strategies for migration of future activities into Technical Services, building business cases, robust plans and solutions</w:t>
      </w:r>
    </w:p>
    <w:p>
      <w:pPr>
        <w:pStyle w:val="Compact"/>
        <w:numPr>
          <w:numId w:val="1001"/>
          <w:ilvl w:val="0"/>
        </w:numPr>
      </w:pPr>
      <w:r>
        <w:t xml:space="preserve">Preparing and managing cut-over plans and training plans for migrations and IT related projects such as data migrations and system upgrades</w:t>
      </w:r>
    </w:p>
    <w:p>
      <w:pPr>
        <w:pStyle w:val="Compact"/>
        <w:numPr>
          <w:numId w:val="1001"/>
          <w:ilvl w:val="0"/>
        </w:numPr>
      </w:pPr>
      <w:r>
        <w:t xml:space="preserve">Working closely with the Technical Services service delivery teams understanding their processes and operating issues</w:t>
      </w:r>
    </w:p>
    <w:p>
      <w:pPr>
        <w:pStyle w:val="Compact"/>
        <w:numPr>
          <w:numId w:val="1001"/>
          <w:ilvl w:val="0"/>
        </w:numPr>
      </w:pPr>
      <w:r>
        <w:t xml:space="preserve">Liaising and building relationships with various stakeholders</w:t>
      </w:r>
    </w:p>
    <w:p>
      <w:pPr>
        <w:pStyle w:val="Heading2"/>
      </w:pPr>
      <w:bookmarkStart w:id="23" w:name="qualifications-for-finance-change"/>
      <w:r>
        <w:t xml:space="preserve">Qualifications for finance change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of financial control requirements throughout new and existing systems</w:t>
      </w:r>
    </w:p>
    <w:p>
      <w:pPr>
        <w:pStyle w:val="Compact"/>
        <w:numPr>
          <w:numId w:val="1002"/>
          <w:ilvl w:val="0"/>
        </w:numPr>
      </w:pPr>
      <w:r>
        <w:t xml:space="preserve">Review of project documentation making recommendations where appropriate</w:t>
      </w:r>
    </w:p>
    <w:p>
      <w:pPr>
        <w:pStyle w:val="Compact"/>
        <w:numPr>
          <w:numId w:val="1002"/>
          <w:ilvl w:val="0"/>
        </w:numPr>
      </w:pPr>
      <w:r>
        <w:t xml:space="preserve">Definition and documentation of data flows, accounting flows and controls</w:t>
      </w:r>
    </w:p>
    <w:p>
      <w:pPr>
        <w:pStyle w:val="Compact"/>
        <w:numPr>
          <w:numId w:val="1002"/>
          <w:ilvl w:val="0"/>
        </w:numPr>
      </w:pPr>
      <w:r>
        <w:t xml:space="preserve">Qualified accountant or qualified by experience with large company experience</w:t>
      </w:r>
    </w:p>
    <w:p>
      <w:pPr>
        <w:pStyle w:val="Compact"/>
        <w:numPr>
          <w:numId w:val="1002"/>
          <w:ilvl w:val="0"/>
        </w:numPr>
      </w:pPr>
      <w:r>
        <w:t xml:space="preserve">Previously worked in a changing driven environment</w:t>
      </w:r>
    </w:p>
    <w:p>
      <w:pPr>
        <w:pStyle w:val="Compact"/>
        <w:numPr>
          <w:numId w:val="1002"/>
          <w:ilvl w:val="0"/>
        </w:numPr>
      </w:pPr>
      <w:r>
        <w:t xml:space="preserve">Capability to work on multiple projects concurrently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chan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chan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2021-10-28T13:23:06Z</dcterms:created>
  <dcterms:modified xsi:type="dcterms:W3CDTF">2021-10-28T13:23:06Z</dcterms:modified>
</cp:coreProperties>
</file>