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https://www.velvetjobs.com/job-descriptions/finance-change</w:t>
        </w:r>
      </w:hyperlink>
    </w:p>
    <w:p>
      <w:pPr>
        <w:pStyle w:val="Heading1"/>
      </w:pPr>
      <w:bookmarkStart w:id="21" w:name="example-of-finance-change-job-description"/>
      <w:r>
        <w:t xml:space="preserve">Example of Finance Change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finance change. To join our growing team, please review the list of responsibilities and qualifications.</w:t>
      </w:r>
    </w:p>
    <w:p>
      <w:pPr>
        <w:pStyle w:val="Heading2"/>
      </w:pPr>
      <w:bookmarkStart w:id="22" w:name="responsibilities-for-finance-change"/>
      <w:r>
        <w:t xml:space="preserve">Responsibilities for finance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regular updates to the Senior Change Team</w:t>
      </w:r>
    </w:p>
    <w:p>
      <w:pPr>
        <w:pStyle w:val="Compact"/>
        <w:numPr>
          <w:numId w:val="1001"/>
          <w:ilvl w:val="0"/>
        </w:numPr>
      </w:pPr>
      <w:r>
        <w:t xml:space="preserve">Reviewing and documenting systems and processes, focusing on efficiency and control</w:t>
      </w:r>
    </w:p>
    <w:p>
      <w:pPr>
        <w:pStyle w:val="Compact"/>
        <w:numPr>
          <w:numId w:val="1001"/>
          <w:ilvl w:val="0"/>
        </w:numPr>
      </w:pPr>
      <w:r>
        <w:t xml:space="preserve">Reviewing and documenting requirements for all projects and change including those driven by the business</w:t>
      </w:r>
    </w:p>
    <w:p>
      <w:pPr>
        <w:pStyle w:val="Compact"/>
        <w:numPr>
          <w:numId w:val="1001"/>
          <w:ilvl w:val="0"/>
        </w:numPr>
      </w:pPr>
      <w:r>
        <w:t xml:space="preserve">Assessing the impact of change on Finance systems and processes and where necessary provide recommendations for improvements</w:t>
      </w:r>
    </w:p>
    <w:p>
      <w:pPr>
        <w:pStyle w:val="Compact"/>
        <w:numPr>
          <w:numId w:val="1001"/>
          <w:ilvl w:val="0"/>
        </w:numPr>
      </w:pPr>
      <w:r>
        <w:t xml:space="preserve">Training and knowledge transfer to business as usual Finance team</w:t>
      </w:r>
    </w:p>
    <w:p>
      <w:pPr>
        <w:pStyle w:val="Compact"/>
        <w:numPr>
          <w:numId w:val="1001"/>
          <w:ilvl w:val="0"/>
        </w:numPr>
      </w:pPr>
      <w:r>
        <w:t xml:space="preserve">Building and maintaining strong relationships with internal stakeholders across Finance, Corporate Operations Group, business</w:t>
      </w:r>
    </w:p>
    <w:p>
      <w:pPr>
        <w:pStyle w:val="Compact"/>
        <w:numPr>
          <w:numId w:val="1001"/>
          <w:ilvl w:val="0"/>
        </w:numPr>
      </w:pPr>
      <w:r>
        <w:t xml:space="preserve">Prepare the NIE analysis for global project costs, ensuring entries have been booked accurately and all significant variances are investigated and documented</w:t>
      </w:r>
    </w:p>
    <w:p>
      <w:pPr>
        <w:pStyle w:val="Compact"/>
        <w:numPr>
          <w:numId w:val="1001"/>
          <w:ilvl w:val="0"/>
        </w:numPr>
      </w:pPr>
      <w:r>
        <w:t xml:space="preserve">Prepare the annual Finance projects NIE Operating Plan and quarterly Forecast updates</w:t>
      </w:r>
    </w:p>
    <w:p>
      <w:pPr>
        <w:pStyle w:val="Compact"/>
        <w:numPr>
          <w:numId w:val="1001"/>
          <w:ilvl w:val="0"/>
        </w:numPr>
      </w:pPr>
      <w:r>
        <w:t xml:space="preserve">Lead the Annual Initiatives Planning process, facilitating the global team through the process of defining the annual book of work</w:t>
      </w:r>
    </w:p>
    <w:p>
      <w:pPr>
        <w:pStyle w:val="Compact"/>
        <w:numPr>
          <w:numId w:val="1001"/>
          <w:ilvl w:val="0"/>
        </w:numPr>
      </w:pPr>
      <w:r>
        <w:t xml:space="preserve">Lead the development of the Quarterly senior executive update, highlighting overall global portfolio status, benefits realization, and financials</w:t>
      </w:r>
    </w:p>
    <w:p>
      <w:pPr>
        <w:pStyle w:val="Heading2"/>
      </w:pPr>
      <w:bookmarkStart w:id="23" w:name="qualifications-for-finance-change"/>
      <w:r>
        <w:t xml:space="preserve">Qualifications for finance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development methodologies such as SDLC and Agile</w:t>
      </w:r>
    </w:p>
    <w:p>
      <w:pPr>
        <w:pStyle w:val="Compact"/>
        <w:numPr>
          <w:numId w:val="1002"/>
          <w:ilvl w:val="0"/>
        </w:numPr>
      </w:pPr>
      <w:r>
        <w:t xml:space="preserve">Proven capabilities in MS Word, MS PowerPoint, MS Visio and MS Excel</w:t>
      </w:r>
    </w:p>
    <w:p>
      <w:pPr>
        <w:pStyle w:val="Compact"/>
        <w:numPr>
          <w:numId w:val="1002"/>
          <w:ilvl w:val="0"/>
        </w:numPr>
      </w:pPr>
      <w:r>
        <w:t xml:space="preserve">1+ years of experience in or understanding of forecasting and stress testing processes for Balance Sheet, P&amp;L, and Capital for Investment Banking, Wealth and/or Credit Card businesses</w:t>
      </w:r>
    </w:p>
    <w:p>
      <w:pPr>
        <w:pStyle w:val="Compact"/>
        <w:numPr>
          <w:numId w:val="1002"/>
          <w:ilvl w:val="0"/>
        </w:numPr>
      </w:pPr>
      <w:r>
        <w:t xml:space="preserve">Understanding of how Regulatory Capital reporting requirements are used to drive decisions the downstream requirements that underpin a Regulatory Capital reporting framework</w:t>
      </w:r>
    </w:p>
    <w:p>
      <w:pPr>
        <w:pStyle w:val="Compact"/>
        <w:numPr>
          <w:numId w:val="1002"/>
          <w:ilvl w:val="0"/>
        </w:numPr>
      </w:pPr>
      <w:r>
        <w:t xml:space="preserve">Grow and scale the team in line with the demand for change</w:t>
      </w:r>
    </w:p>
    <w:p>
      <w:pPr>
        <w:pStyle w:val="Compact"/>
        <w:numPr>
          <w:numId w:val="1002"/>
          <w:ilvl w:val="0"/>
        </w:numPr>
      </w:pPr>
      <w:r>
        <w:t xml:space="preserve">Excellent Business Analysis Requirement gathering/writing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2021-10-28T12:54:17Z</dcterms:created>
  <dcterms:modified xsi:type="dcterms:W3CDTF">2021-10-28T12:54:17Z</dcterms:modified>
</cp:coreProperties>
</file>