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https://www.velvetjobs.com/job-descriptions/finance-analytics</w:t>
        </w:r>
      </w:hyperlink>
    </w:p>
    <w:p>
      <w:pPr>
        <w:pStyle w:val="Heading1"/>
      </w:pPr>
      <w:bookmarkStart w:id="21" w:name="example-of-finance-analytics-job-description"/>
      <w:r>
        <w:t xml:space="preserve">Example of Finance Analytics Job Description</w:t>
      </w:r>
      <w:bookmarkEnd w:id="21"/>
    </w:p>
    <w:p>
      <w:pPr>
        <w:pStyle w:val="Compact"/>
      </w:pPr>
      <w:r>
        <w:t xml:space="preserve">Our growing company is looking to fill the role of finance analytics.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e-analytics"/>
      <w:r>
        <w:t xml:space="preserve">Responsibilities for finance analytics</w:t>
      </w:r>
      <w:bookmarkEnd w:id="22"/>
    </w:p>
    <w:p>
      <w:pPr>
        <w:pStyle w:val="Compact"/>
        <w:numPr>
          <w:numId w:val="1001"/>
          <w:ilvl w:val="0"/>
        </w:numPr>
      </w:pPr>
      <w:r>
        <w:t xml:space="preserve">Supervise and/or perform ICAAP Internal Capital Assessment modeling</w:t>
      </w:r>
    </w:p>
    <w:p>
      <w:pPr>
        <w:pStyle w:val="Compact"/>
        <w:numPr>
          <w:numId w:val="1001"/>
          <w:ilvl w:val="0"/>
        </w:numPr>
      </w:pPr>
      <w:r>
        <w:t xml:space="preserve">Supervise and/or perform ICAAP Pillar 2a stress testing support for credit risk, residual value risk including development of stressed scenarios at specified confidence levels</w:t>
      </w:r>
    </w:p>
    <w:p>
      <w:pPr>
        <w:pStyle w:val="Compact"/>
        <w:numPr>
          <w:numId w:val="1001"/>
          <w:ilvl w:val="0"/>
        </w:numPr>
      </w:pPr>
      <w:r>
        <w:t xml:space="preserve">Supervise and/or perform analysis for pricing inputs including severity and effective terms utilizing liquidation and survival analysis modeling</w:t>
      </w:r>
    </w:p>
    <w:p>
      <w:pPr>
        <w:pStyle w:val="Compact"/>
        <w:numPr>
          <w:numId w:val="1001"/>
          <w:ilvl w:val="0"/>
        </w:numPr>
      </w:pPr>
      <w:r>
        <w:t xml:space="preserve">Leads FP&amp;A organization thru the development and implementation of integrated and automated modeling and forecasting tools in support of departmental operating budgets</w:t>
      </w:r>
    </w:p>
    <w:p>
      <w:pPr>
        <w:pStyle w:val="Compact"/>
        <w:numPr>
          <w:numId w:val="1001"/>
          <w:ilvl w:val="0"/>
        </w:numPr>
      </w:pPr>
      <w:r>
        <w:t xml:space="preserve">Leads the development, interpretation, and implementation of financial concepts for financial planning and control for the departmental operating budgets</w:t>
      </w:r>
    </w:p>
    <w:p>
      <w:pPr>
        <w:pStyle w:val="Compact"/>
        <w:numPr>
          <w:numId w:val="1001"/>
          <w:ilvl w:val="0"/>
        </w:numPr>
      </w:pPr>
      <w:r>
        <w:t xml:space="preserve">Gathers, analyzes, prepares and summarizes recommendations for financial plans, proposed market strategies and operating forecasts</w:t>
      </w:r>
    </w:p>
    <w:p>
      <w:pPr>
        <w:pStyle w:val="Compact"/>
        <w:numPr>
          <w:numId w:val="1001"/>
          <w:ilvl w:val="0"/>
        </w:numPr>
      </w:pPr>
      <w:r>
        <w:t xml:space="preserve">Deep dive data repositories to mine and discover trends</w:t>
      </w:r>
    </w:p>
    <w:p>
      <w:pPr>
        <w:pStyle w:val="Compact"/>
        <w:numPr>
          <w:numId w:val="1001"/>
          <w:ilvl w:val="0"/>
        </w:numPr>
      </w:pPr>
      <w:r>
        <w:t xml:space="preserve">Identify, develop, manage and execute analysis that will look for opportunities, expose potential risks, or reveal root causes</w:t>
      </w:r>
    </w:p>
    <w:p>
      <w:pPr>
        <w:pStyle w:val="Compact"/>
        <w:numPr>
          <w:numId w:val="1001"/>
          <w:ilvl w:val="0"/>
        </w:numPr>
      </w:pPr>
      <w:r>
        <w:t xml:space="preserve">Develop expertise in multiple subject areas to provide well rounded perspectives</w:t>
      </w:r>
    </w:p>
    <w:p>
      <w:pPr>
        <w:pStyle w:val="Compact"/>
        <w:numPr>
          <w:numId w:val="1001"/>
          <w:ilvl w:val="0"/>
        </w:numPr>
      </w:pPr>
      <w:r>
        <w:t xml:space="preserve">Work cross-functionally with other finance groups, accounting, marketing and operations</w:t>
      </w:r>
    </w:p>
    <w:p>
      <w:pPr>
        <w:pStyle w:val="Heading2"/>
      </w:pPr>
      <w:bookmarkStart w:id="23" w:name="qualifications-for-finance-analytics"/>
      <w:r>
        <w:t xml:space="preserve">Qualifications for finance analytics</w:t>
      </w:r>
      <w:bookmarkEnd w:id="23"/>
    </w:p>
    <w:p>
      <w:pPr>
        <w:pStyle w:val="Compact"/>
        <w:numPr>
          <w:numId w:val="1002"/>
          <w:ilvl w:val="0"/>
        </w:numPr>
      </w:pPr>
      <w:r>
        <w:t xml:space="preserve">Multi-disciplinary background ideally with consulting background or is experienced across banking</w:t>
      </w:r>
    </w:p>
    <w:p>
      <w:pPr>
        <w:pStyle w:val="Compact"/>
        <w:numPr>
          <w:numId w:val="1002"/>
          <w:ilvl w:val="0"/>
        </w:numPr>
      </w:pPr>
      <w:r>
        <w:t xml:space="preserve">Carry out data mining and modelling of customer profitability data</w:t>
      </w:r>
    </w:p>
    <w:p>
      <w:pPr>
        <w:pStyle w:val="Compact"/>
        <w:numPr>
          <w:numId w:val="1002"/>
          <w:ilvl w:val="0"/>
        </w:numPr>
      </w:pPr>
      <w:r>
        <w:t xml:space="preserve">Bachelor’s degree from an accredited institution in Economics, Statistics, Mathematics or related field</w:t>
      </w:r>
    </w:p>
    <w:p>
      <w:pPr>
        <w:pStyle w:val="Compact"/>
        <w:numPr>
          <w:numId w:val="1002"/>
          <w:ilvl w:val="0"/>
        </w:numPr>
      </w:pPr>
      <w:r>
        <w:t xml:space="preserve">Masters degree with focus on quantitative analysis</w:t>
      </w:r>
    </w:p>
    <w:p>
      <w:pPr>
        <w:pStyle w:val="Compact"/>
        <w:numPr>
          <w:numId w:val="1002"/>
          <w:ilvl w:val="0"/>
        </w:numPr>
      </w:pPr>
      <w:r>
        <w:t xml:space="preserve">Renewable energy finance market experience with development, infrastructure advisory or consulting, project finance or investment banking is a major plus</w:t>
      </w:r>
    </w:p>
    <w:p>
      <w:pPr>
        <w:pStyle w:val="Compact"/>
        <w:numPr>
          <w:numId w:val="1002"/>
          <w:ilvl w:val="0"/>
        </w:numPr>
      </w:pPr>
      <w:r>
        <w:t xml:space="preserve">5+ years of Finance Manager/Analytics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analytic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analyt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2021-10-28T18:38:37Z</dcterms:created>
  <dcterms:modified xsi:type="dcterms:W3CDTF">2021-10-28T18:38:37Z</dcterms:modified>
</cp:coreProperties>
</file>