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https://www.velvetjobs.com/job-descriptions/finance-analyst</w:t>
        </w:r>
      </w:hyperlink>
    </w:p>
    <w:p>
      <w:pPr>
        <w:pStyle w:val="Heading1"/>
      </w:pPr>
      <w:bookmarkStart w:id="21" w:name="example-of-finance-analyst-job-description"/>
      <w:r>
        <w:t xml:space="preserve">Example of Finance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finance analyst. To join our growing team, please review the list of responsibilities and qualifications.</w:t>
      </w:r>
    </w:p>
    <w:p>
      <w:pPr>
        <w:pStyle w:val="Heading2"/>
      </w:pPr>
      <w:bookmarkStart w:id="22" w:name="responsibilities-for-finance-analyst"/>
      <w:r>
        <w:t xml:space="preserve">Responsibilities for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finance point of contact for allocated client Groups</w:t>
      </w:r>
    </w:p>
    <w:p>
      <w:pPr>
        <w:pStyle w:val="Compact"/>
        <w:numPr>
          <w:numId w:val="1001"/>
          <w:ilvl w:val="0"/>
        </w:numPr>
      </w:pPr>
      <w:r>
        <w:t xml:space="preserve">Close the month-end management accounts in line with required governance frameworks</w:t>
      </w:r>
    </w:p>
    <w:p>
      <w:pPr>
        <w:pStyle w:val="Compact"/>
        <w:numPr>
          <w:numId w:val="1001"/>
          <w:ilvl w:val="0"/>
        </w:numPr>
      </w:pPr>
      <w:r>
        <w:t xml:space="preserve">Assurance of financial accuracy and completeness</w:t>
      </w:r>
    </w:p>
    <w:p>
      <w:pPr>
        <w:pStyle w:val="Compact"/>
        <w:numPr>
          <w:numId w:val="1001"/>
          <w:ilvl w:val="0"/>
        </w:numPr>
      </w:pPr>
      <w:r>
        <w:t xml:space="preserve">Contribute to driving efficiencies in reporting and processes</w:t>
      </w:r>
    </w:p>
    <w:p>
      <w:pPr>
        <w:pStyle w:val="Compact"/>
        <w:numPr>
          <w:numId w:val="1001"/>
          <w:ilvl w:val="0"/>
        </w:numPr>
      </w:pPr>
      <w:r>
        <w:t xml:space="preserve">Work with the Groups senior management and in conjunction with the Planning and Performance team to develop annual budgets and quarterly forecasts in line with overall Ofcom timelines and requirements</w:t>
      </w:r>
    </w:p>
    <w:p>
      <w:pPr>
        <w:pStyle w:val="Compact"/>
        <w:numPr>
          <w:numId w:val="1001"/>
          <w:ilvl w:val="0"/>
        </w:numPr>
      </w:pPr>
      <w:r>
        <w:t xml:space="preserve">Provide cover for team members within the Financial Planning &amp; Analysis (FP&amp;A) team as and when required</w:t>
      </w:r>
    </w:p>
    <w:p>
      <w:pPr>
        <w:pStyle w:val="Compact"/>
        <w:numPr>
          <w:numId w:val="1001"/>
          <w:ilvl w:val="0"/>
        </w:numPr>
      </w:pPr>
      <w:r>
        <w:t xml:space="preserve">Handles uploads of financials model results into forecasting/budgeting systems</w:t>
      </w:r>
    </w:p>
    <w:p>
      <w:pPr>
        <w:pStyle w:val="Compact"/>
        <w:numPr>
          <w:numId w:val="1001"/>
          <w:ilvl w:val="0"/>
        </w:numPr>
      </w:pPr>
      <w:r>
        <w:t xml:space="preserve">Collects International Royalty reports from International partners and updates internal system/spreadsheets with the results</w:t>
      </w:r>
    </w:p>
    <w:p>
      <w:pPr>
        <w:pStyle w:val="Compact"/>
        <w:numPr>
          <w:numId w:val="1001"/>
          <w:ilvl w:val="0"/>
        </w:numPr>
      </w:pPr>
      <w:r>
        <w:t xml:space="preserve">Will seek to improve, automate or otherwise create efficiencies in his/her areas of responsibility</w:t>
      </w:r>
    </w:p>
    <w:p>
      <w:pPr>
        <w:pStyle w:val="Compact"/>
        <w:numPr>
          <w:numId w:val="1001"/>
          <w:ilvl w:val="0"/>
        </w:numPr>
      </w:pPr>
      <w:r>
        <w:t xml:space="preserve">Promote the adoption of and adherence to business modeling guidelines, resolve various financial, modeling, and product issues as they arise in a timely manner</w:t>
      </w:r>
    </w:p>
    <w:p>
      <w:pPr>
        <w:pStyle w:val="Heading2"/>
      </w:pPr>
      <w:bookmarkStart w:id="23" w:name="qualifications-for-finance-analyst"/>
      <w:r>
        <w:t xml:space="preserve">Qualifications for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CIMA or ACA part qualified - first time passes preferred</w:t>
      </w:r>
    </w:p>
    <w:p>
      <w:pPr>
        <w:pStyle w:val="Compact"/>
        <w:numPr>
          <w:numId w:val="1002"/>
          <w:ilvl w:val="0"/>
        </w:numPr>
      </w:pPr>
      <w:r>
        <w:t xml:space="preserve">Experience of financial planning in a multi-divisional and international organisation preferred</w:t>
      </w:r>
    </w:p>
    <w:p>
      <w:pPr>
        <w:pStyle w:val="Compact"/>
        <w:numPr>
          <w:numId w:val="1002"/>
          <w:ilvl w:val="0"/>
        </w:numPr>
      </w:pPr>
      <w:r>
        <w:t xml:space="preserve">Bachelor in Economics, Finance, Math, Statistics, Engineering or Business equivalent</w:t>
      </w:r>
    </w:p>
    <w:p>
      <w:pPr>
        <w:pStyle w:val="Compact"/>
        <w:numPr>
          <w:numId w:val="1002"/>
          <w:ilvl w:val="0"/>
        </w:numPr>
      </w:pPr>
      <w:r>
        <w:t xml:space="preserve">Knowledge of US GAAP/Irish GAAP</w:t>
      </w:r>
    </w:p>
    <w:p>
      <w:pPr>
        <w:pStyle w:val="Compact"/>
        <w:numPr>
          <w:numId w:val="1002"/>
          <w:ilvl w:val="0"/>
        </w:numPr>
      </w:pPr>
      <w:r>
        <w:t xml:space="preserve">Experience within the FMCG/Pharmaceutical industry is desirable</w:t>
      </w:r>
    </w:p>
    <w:p>
      <w:pPr>
        <w:pStyle w:val="Compact"/>
        <w:numPr>
          <w:numId w:val="1002"/>
          <w:ilvl w:val="0"/>
        </w:numPr>
      </w:pPr>
      <w:r>
        <w:t xml:space="preserve">Review, correct and report on certain aspects of monthly performance reported at Group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2021-10-28T13:27:46Z</dcterms:created>
  <dcterms:modified xsi:type="dcterms:W3CDTF">2021-10-28T13:27:46Z</dcterms:modified>
</cp:coreProperties>
</file>