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https://www.velvetjobs.com/job-descriptions/finance-accounting-manager</w:t>
        </w:r>
      </w:hyperlink>
    </w:p>
    <w:p>
      <w:pPr>
        <w:pStyle w:val="Heading1"/>
      </w:pPr>
      <w:bookmarkStart w:id="21" w:name="example-of-finance-accounting-manager-job-description"/>
      <w:r>
        <w:t xml:space="preserve">Example of Finance &amp; Accounting Manager Job Description</w:t>
      </w:r>
      <w:bookmarkEnd w:id="21"/>
    </w:p>
    <w:p>
      <w:pPr>
        <w:pStyle w:val="Compact"/>
      </w:pPr>
      <w:r>
        <w:t xml:space="preserve">Our company is growing rapidly and is hiring for a finance &amp; accounting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e-accounting-manager"/>
      <w:r>
        <w:t xml:space="preserve">Responsibilities for finance &amp; accounting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Monthly generation of MIS reports including divisional cost / performance reports for both the organizations</w:t>
      </w:r>
    </w:p>
    <w:p>
      <w:pPr>
        <w:pStyle w:val="Compact"/>
        <w:numPr>
          <w:numId w:val="1001"/>
          <w:ilvl w:val="0"/>
        </w:numPr>
      </w:pPr>
      <w:r>
        <w:t xml:space="preserve">Interacting with HR /admin and other operating teams on a day to day basis and ensure smooth flow of financial operations</w:t>
      </w:r>
    </w:p>
    <w:p>
      <w:pPr>
        <w:pStyle w:val="Compact"/>
        <w:numPr>
          <w:numId w:val="1001"/>
          <w:ilvl w:val="0"/>
        </w:numPr>
      </w:pPr>
      <w:r>
        <w:t xml:space="preserve">Banking and bank transactions including estimation of funding requirements and organizing the same</w:t>
      </w:r>
    </w:p>
    <w:p>
      <w:pPr>
        <w:pStyle w:val="Compact"/>
        <w:numPr>
          <w:numId w:val="1001"/>
          <w:ilvl w:val="0"/>
        </w:numPr>
      </w:pPr>
      <w:r>
        <w:t xml:space="preserve">Payroll processing in tandem with the HR team and the outsourced service provide</w:t>
      </w:r>
    </w:p>
    <w:p>
      <w:pPr>
        <w:pStyle w:val="Compact"/>
        <w:numPr>
          <w:numId w:val="1001"/>
          <w:ilvl w:val="0"/>
        </w:numPr>
      </w:pPr>
      <w:r>
        <w:t xml:space="preserve">Processing of all payments including employee payments in accordance with the laid out rules</w:t>
      </w:r>
    </w:p>
    <w:p>
      <w:pPr>
        <w:pStyle w:val="Compact"/>
        <w:numPr>
          <w:numId w:val="1001"/>
          <w:ilvl w:val="0"/>
        </w:numPr>
      </w:pPr>
      <w:r>
        <w:t xml:space="preserve">Good knowledge of the STPI and customs formalities</w:t>
      </w:r>
    </w:p>
    <w:p>
      <w:pPr>
        <w:pStyle w:val="Compact"/>
        <w:numPr>
          <w:numId w:val="1001"/>
          <w:ilvl w:val="0"/>
        </w:numPr>
      </w:pPr>
      <w:r>
        <w:t xml:space="preserve">Ensure proper processing of all statutory payments without delays</w:t>
      </w:r>
    </w:p>
    <w:p>
      <w:pPr>
        <w:pStyle w:val="Compact"/>
        <w:numPr>
          <w:numId w:val="1001"/>
          <w:ilvl w:val="0"/>
        </w:numPr>
      </w:pPr>
      <w:r>
        <w:t xml:space="preserve">Good knowledge of the TDS procedures</w:t>
      </w:r>
    </w:p>
    <w:p>
      <w:pPr>
        <w:pStyle w:val="Compact"/>
        <w:numPr>
          <w:numId w:val="1001"/>
          <w:ilvl w:val="0"/>
        </w:numPr>
      </w:pPr>
      <w:r>
        <w:t xml:space="preserve">Good knowledge of the personal income tax rules to assist the employees from time to time</w:t>
      </w:r>
    </w:p>
    <w:p>
      <w:pPr>
        <w:pStyle w:val="Compact"/>
        <w:numPr>
          <w:numId w:val="1001"/>
          <w:ilvl w:val="0"/>
        </w:numPr>
      </w:pPr>
      <w:r>
        <w:t xml:space="preserve">Interaction with the statutory auditors for closing of accounts and ensure that the accounts are closed on time</w:t>
      </w:r>
    </w:p>
    <w:p>
      <w:pPr>
        <w:pStyle w:val="Heading2"/>
      </w:pPr>
      <w:bookmarkStart w:id="23" w:name="qualifications-for-finance-accounting-manager"/>
      <w:r>
        <w:t xml:space="preserve">Qualifications for finance &amp; accounting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Provides assistance with the monthly reporting process, including the ensuring the timely submission of all UK deliverables to EMEA</w:t>
      </w:r>
    </w:p>
    <w:p>
      <w:pPr>
        <w:pStyle w:val="Compact"/>
        <w:numPr>
          <w:numId w:val="1002"/>
          <w:ilvl w:val="0"/>
        </w:numPr>
      </w:pPr>
      <w:r>
        <w:t xml:space="preserve">Assists with the preparation of the statutory accounts to ensure completion in line with Group deadline</w:t>
      </w:r>
    </w:p>
    <w:p>
      <w:pPr>
        <w:pStyle w:val="Compact"/>
        <w:numPr>
          <w:numId w:val="1002"/>
          <w:ilvl w:val="0"/>
        </w:numPr>
      </w:pPr>
      <w:r>
        <w:t xml:space="preserve">Key contact for Internal and External audit</w:t>
      </w:r>
    </w:p>
    <w:p>
      <w:pPr>
        <w:pStyle w:val="Compact"/>
        <w:numPr>
          <w:numId w:val="1002"/>
          <w:ilvl w:val="0"/>
        </w:numPr>
      </w:pPr>
      <w:r>
        <w:t xml:space="preserve">Supports the FC to improve the financial control environment in the UK, including involvement in a number of ongoing and new projects</w:t>
      </w:r>
    </w:p>
    <w:p>
      <w:pPr>
        <w:pStyle w:val="Compact"/>
        <w:numPr>
          <w:numId w:val="1002"/>
          <w:ilvl w:val="0"/>
        </w:numPr>
      </w:pPr>
      <w:r>
        <w:t xml:space="preserve">Generous company pension</w:t>
      </w:r>
    </w:p>
    <w:p>
      <w:pPr>
        <w:pStyle w:val="Compact"/>
        <w:numPr>
          <w:numId w:val="1002"/>
          <w:ilvl w:val="0"/>
        </w:numPr>
      </w:pPr>
      <w:r>
        <w:t xml:space="preserve">Family Private Medical Cover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accoun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accoun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2021-10-28T13:37:21Z</dcterms:created>
  <dcterms:modified xsi:type="dcterms:W3CDTF">2021-10-28T13:37:21Z</dcterms:modified>
</cp:coreProperties>
</file>