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https://www.velvetjobs.com/job-descriptions/fin-analyst</w:t>
        </w:r>
      </w:hyperlink>
    </w:p>
    <w:p>
      <w:pPr>
        <w:pStyle w:val="Heading1"/>
      </w:pPr>
      <w:bookmarkStart w:id="21" w:name="example-of-fin-analyst-job-description"/>
      <w:r>
        <w:t xml:space="preserve">Example of FIN Analyst Job Description</w:t>
      </w:r>
      <w:bookmarkEnd w:id="21"/>
    </w:p>
    <w:p>
      <w:pPr>
        <w:pStyle w:val="Compact"/>
      </w:pPr>
      <w:r>
        <w:t xml:space="preserve">Our innovative and growing company is looking to fill the role of FIN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in-analyst"/>
      <w:r>
        <w:t xml:space="preserve">Responsibilities for FIN analyst</w:t>
      </w:r>
      <w:bookmarkEnd w:id="22"/>
    </w:p>
    <w:p>
      <w:pPr>
        <w:pStyle w:val="Compact"/>
        <w:numPr>
          <w:numId w:val="1001"/>
          <w:ilvl w:val="0"/>
        </w:numPr>
      </w:pPr>
      <w:r>
        <w:t xml:space="preserve">Determine knowledge gaps and develop plans for addressing</w:t>
      </w:r>
    </w:p>
    <w:p>
      <w:pPr>
        <w:pStyle w:val="Compact"/>
        <w:numPr>
          <w:numId w:val="1001"/>
          <w:ilvl w:val="0"/>
        </w:numPr>
      </w:pPr>
      <w:r>
        <w:t xml:space="preserve">Develop and provide actionable solutions and recommendations</w:t>
      </w:r>
    </w:p>
    <w:p>
      <w:pPr>
        <w:pStyle w:val="Compact"/>
        <w:numPr>
          <w:numId w:val="1001"/>
          <w:ilvl w:val="0"/>
        </w:numPr>
      </w:pPr>
      <w:r>
        <w:t xml:space="preserve">Develop a solid overview of global tax payroll processes within the Payroll department, advice, adjust and implement process streamlining and/or change within business process management to better harmonize resources to the benefit of the organization</w:t>
      </w:r>
    </w:p>
    <w:p>
      <w:pPr>
        <w:pStyle w:val="Compact"/>
        <w:numPr>
          <w:numId w:val="1001"/>
          <w:ilvl w:val="0"/>
        </w:numPr>
      </w:pPr>
      <w:r>
        <w:t xml:space="preserve">Contributing performer, using knowledge of finance and experience gained from previous positions to support finance processes utilizing analysis techniques</w:t>
      </w:r>
    </w:p>
    <w:p>
      <w:pPr>
        <w:pStyle w:val="Compact"/>
        <w:numPr>
          <w:numId w:val="1001"/>
          <w:ilvl w:val="0"/>
        </w:numPr>
      </w:pPr>
      <w:r>
        <w:t xml:space="preserve">Identify relevant product-related data, provides feedback, and influences decisions</w:t>
      </w:r>
    </w:p>
    <w:p>
      <w:pPr>
        <w:pStyle w:val="Compact"/>
        <w:numPr>
          <w:numId w:val="1001"/>
          <w:ilvl w:val="0"/>
        </w:numPr>
      </w:pPr>
      <w:r>
        <w:t xml:space="preserve">Supplier Expedited Payment approvals</w:t>
      </w:r>
    </w:p>
    <w:p>
      <w:pPr>
        <w:pStyle w:val="Compact"/>
        <w:numPr>
          <w:numId w:val="1001"/>
          <w:ilvl w:val="0"/>
        </w:numPr>
      </w:pPr>
      <w:r>
        <w:t xml:space="preserve">Presentations and training to various purchasing organizations</w:t>
      </w:r>
    </w:p>
    <w:p>
      <w:pPr>
        <w:pStyle w:val="Compact"/>
        <w:numPr>
          <w:numId w:val="1001"/>
          <w:ilvl w:val="0"/>
        </w:numPr>
      </w:pPr>
      <w:r>
        <w:t xml:space="preserve">Provide daily support to users throughout the U.S. and Canada for ERT AP, Imaging AP, ACT UserId Review and the AP Datawarehouse</w:t>
      </w:r>
    </w:p>
    <w:p>
      <w:pPr>
        <w:pStyle w:val="Compact"/>
        <w:numPr>
          <w:numId w:val="1001"/>
          <w:ilvl w:val="0"/>
        </w:numPr>
      </w:pPr>
      <w:r>
        <w:t xml:space="preserve">Monitor and respond to issues sent to the SPA box for the above and process iDm requests regarding access to these applications</w:t>
      </w:r>
    </w:p>
    <w:p>
      <w:pPr>
        <w:pStyle w:val="Compact"/>
        <w:numPr>
          <w:numId w:val="1001"/>
          <w:ilvl w:val="0"/>
        </w:numPr>
      </w:pPr>
      <w:r>
        <w:t xml:space="preserve">Provide data extracts as needed by tax auditors, tax team, Business Process Control (BPC) and PBC users that are not available through the standard reporting tools</w:t>
      </w:r>
    </w:p>
    <w:p>
      <w:pPr>
        <w:pStyle w:val="Heading2"/>
      </w:pPr>
      <w:bookmarkStart w:id="23" w:name="qualifications-for-fin-analyst"/>
      <w:r>
        <w:t xml:space="preserve">Qualifications for FIN analyst</w:t>
      </w:r>
      <w:bookmarkEnd w:id="23"/>
    </w:p>
    <w:p>
      <w:pPr>
        <w:pStyle w:val="Compact"/>
        <w:numPr>
          <w:numId w:val="1002"/>
          <w:ilvl w:val="0"/>
        </w:numPr>
      </w:pPr>
      <w:r>
        <w:t xml:space="preserve">Thorough knowledge of accounting flow from sub-ledger (AR/AP) to General ledger</w:t>
      </w:r>
    </w:p>
    <w:p>
      <w:pPr>
        <w:pStyle w:val="Compact"/>
        <w:numPr>
          <w:numId w:val="1002"/>
          <w:ilvl w:val="0"/>
        </w:numPr>
      </w:pPr>
      <w:r>
        <w:t xml:space="preserve">Process analysis and improvement opportunity identification and its implementation</w:t>
      </w:r>
    </w:p>
    <w:p>
      <w:pPr>
        <w:pStyle w:val="Compact"/>
        <w:numPr>
          <w:numId w:val="1002"/>
          <w:ilvl w:val="0"/>
        </w:numPr>
      </w:pPr>
      <w:r>
        <w:t xml:space="preserve">Support process transformation and standardization</w:t>
      </w:r>
    </w:p>
    <w:p>
      <w:pPr>
        <w:pStyle w:val="Compact"/>
        <w:numPr>
          <w:numId w:val="1002"/>
          <w:ilvl w:val="0"/>
        </w:numPr>
      </w:pPr>
      <w:r>
        <w:t xml:space="preserve">Build up robust risk assessment/management capability</w:t>
      </w:r>
    </w:p>
    <w:p>
      <w:pPr>
        <w:pStyle w:val="Compact"/>
        <w:numPr>
          <w:numId w:val="1002"/>
          <w:ilvl w:val="0"/>
        </w:numPr>
      </w:pPr>
      <w:r>
        <w:t xml:space="preserve">Other on demand support</w:t>
      </w:r>
    </w:p>
    <w:p>
      <w:pPr>
        <w:pStyle w:val="Compact"/>
        <w:numPr>
          <w:numId w:val="1002"/>
          <w:ilvl w:val="0"/>
        </w:numPr>
      </w:pPr>
      <w:r>
        <w:t xml:space="preserve">University graduate or above, finance &amp; accounting background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2021-10-28T13:23:47Z</dcterms:created>
  <dcterms:modified xsi:type="dcterms:W3CDTF">2021-10-28T13:23:47Z</dcterms:modified>
</cp:coreProperties>
</file>