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https://www.velvetjobs.com/job-descriptions/field-support-specialist</w:t>
        </w:r>
      </w:hyperlink>
    </w:p>
    <w:p>
      <w:pPr>
        <w:pStyle w:val="Heading1"/>
      </w:pPr>
      <w:bookmarkStart w:id="21" w:name="example-of-field-support-specialist-job-description"/>
      <w:r>
        <w:t xml:space="preserve">Example of Field Support Specialist Job Description</w:t>
      </w:r>
      <w:bookmarkEnd w:id="21"/>
    </w:p>
    <w:p>
      <w:pPr>
        <w:pStyle w:val="Compact"/>
      </w:pPr>
      <w:r>
        <w:t xml:space="preserve">Our innovative and growing company is looking to fill the role of field support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support-specialist"/>
      <w:r>
        <w:t xml:space="preserve">Responsibilities for field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 key market insights from assigned territory utilizing sales data to prioritize key markets</w:t>
      </w:r>
    </w:p>
    <w:p>
      <w:pPr>
        <w:pStyle w:val="Compact"/>
        <w:numPr>
          <w:numId w:val="1001"/>
          <w:ilvl w:val="0"/>
        </w:numPr>
      </w:pPr>
      <w:r>
        <w:t xml:space="preserve">Submits timely contact reports and data on each all store contacts weekly activities reports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customer distribution network</w:t>
      </w:r>
    </w:p>
    <w:p>
      <w:pPr>
        <w:pStyle w:val="Compact"/>
        <w:numPr>
          <w:numId w:val="1001"/>
          <w:ilvl w:val="0"/>
        </w:numPr>
      </w:pPr>
      <w:r>
        <w:t xml:space="preserve">Submits timely competitive surveys or store shops as assigned</w:t>
      </w:r>
    </w:p>
    <w:p>
      <w:pPr>
        <w:pStyle w:val="Compact"/>
        <w:numPr>
          <w:numId w:val="1001"/>
          <w:ilvl w:val="0"/>
        </w:numPr>
      </w:pPr>
      <w:r>
        <w:t xml:space="preserve">Follow standard operating procedures for the Connectivity Operations Team, including the use of ticketing systems and documentation</w:t>
      </w:r>
    </w:p>
    <w:p>
      <w:pPr>
        <w:pStyle w:val="Compact"/>
        <w:numPr>
          <w:numId w:val="1001"/>
          <w:ilvl w:val="0"/>
        </w:numPr>
      </w:pPr>
      <w:r>
        <w:t xml:space="preserve">Support network upgrade projects or initiatives</w:t>
      </w:r>
    </w:p>
    <w:p>
      <w:pPr>
        <w:pStyle w:val="Compact"/>
        <w:numPr>
          <w:numId w:val="1001"/>
          <w:ilvl w:val="0"/>
        </w:numPr>
      </w:pPr>
      <w:r>
        <w:t xml:space="preserve">Replace failed networking components as needed</w:t>
      </w:r>
    </w:p>
    <w:p>
      <w:pPr>
        <w:pStyle w:val="Compact"/>
        <w:numPr>
          <w:numId w:val="1001"/>
          <w:ilvl w:val="0"/>
        </w:numPr>
      </w:pPr>
      <w:r>
        <w:t xml:space="preserve">Support end-user connectivity needs</w:t>
      </w:r>
    </w:p>
    <w:p>
      <w:pPr>
        <w:pStyle w:val="Compact"/>
        <w:numPr>
          <w:numId w:val="1001"/>
          <w:ilvl w:val="0"/>
        </w:numPr>
      </w:pPr>
      <w:r>
        <w:t xml:space="preserve">Manage access to network segments and resources in compliance with network access policies</w:t>
      </w:r>
    </w:p>
    <w:p>
      <w:pPr>
        <w:pStyle w:val="Compact"/>
        <w:numPr>
          <w:numId w:val="1001"/>
          <w:ilvl w:val="0"/>
        </w:numPr>
      </w:pPr>
      <w:r>
        <w:t xml:space="preserve">Update and refresh hardware, operating systems, and software to provide needed functionality and security</w:t>
      </w:r>
    </w:p>
    <w:p>
      <w:pPr>
        <w:pStyle w:val="Heading2"/>
      </w:pPr>
      <w:bookmarkStart w:id="23" w:name="qualifications-for-field-support-specialist"/>
      <w:r>
        <w:t xml:space="preserve">Qualifications for field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Field Change Order (FCO) and Field Action Bulletin (FAB)</w:t>
      </w:r>
    </w:p>
    <w:p>
      <w:pPr>
        <w:pStyle w:val="Compact"/>
        <w:numPr>
          <w:numId w:val="1002"/>
          <w:ilvl w:val="0"/>
        </w:numPr>
      </w:pPr>
      <w:r>
        <w:t xml:space="preserve">Need to be able to travel at short notice – short term, only in country</w:t>
      </w:r>
    </w:p>
    <w:p>
      <w:pPr>
        <w:pStyle w:val="Compact"/>
        <w:numPr>
          <w:numId w:val="1002"/>
          <w:ilvl w:val="0"/>
        </w:numPr>
      </w:pPr>
      <w:r>
        <w:t xml:space="preserve">Provide long or short term site cover for dedicated customer sites</w:t>
      </w:r>
    </w:p>
    <w:p>
      <w:pPr>
        <w:pStyle w:val="Compact"/>
        <w:numPr>
          <w:numId w:val="1002"/>
          <w:ilvl w:val="0"/>
        </w:numPr>
      </w:pPr>
      <w:r>
        <w:t xml:space="preserve">Acts as a technical support resource during problem escalation</w:t>
      </w:r>
    </w:p>
    <w:p>
      <w:pPr>
        <w:pStyle w:val="Compact"/>
        <w:numPr>
          <w:numId w:val="1002"/>
          <w:ilvl w:val="0"/>
        </w:numPr>
      </w:pPr>
      <w:r>
        <w:t xml:space="preserve">Provide management updates when engaged in customer escalations summarising the status, impact and potential solution</w:t>
      </w:r>
    </w:p>
    <w:p>
      <w:pPr>
        <w:pStyle w:val="Compact"/>
        <w:numPr>
          <w:numId w:val="1002"/>
          <w:ilvl w:val="0"/>
        </w:numPr>
      </w:pPr>
      <w:r>
        <w:t xml:space="preserve">Advanced level skills in the use of office equipment (adding machines, copiers, fax machines)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