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https://www.velvetjobs.com/job-descriptions/field-scientist</w:t>
        </w:r>
      </w:hyperlink>
    </w:p>
    <w:p>
      <w:pPr>
        <w:pStyle w:val="Heading1"/>
      </w:pPr>
      <w:bookmarkStart w:id="21" w:name="example-of-field-scientist-job-description"/>
      <w:r>
        <w:t xml:space="preserve">Example of Field Scientist Job Description</w:t>
      </w:r>
      <w:bookmarkEnd w:id="21"/>
    </w:p>
    <w:p>
      <w:pPr>
        <w:pStyle w:val="Compact"/>
      </w:pPr>
      <w:r>
        <w:t xml:space="preserve">Our growing company is searching for experienced candidates for the position of field scientist. To join our growing team, please review the list of responsibilities and qualifications.</w:t>
      </w:r>
    </w:p>
    <w:p>
      <w:pPr>
        <w:pStyle w:val="Heading2"/>
      </w:pPr>
      <w:bookmarkStart w:id="22" w:name="responsibilities-for-field-scientist"/>
      <w:r>
        <w:t xml:space="preserve">Responsibilities for field scientist</w:t>
      </w:r>
      <w:bookmarkEnd w:id="22"/>
    </w:p>
    <w:p>
      <w:pPr>
        <w:pStyle w:val="Compact"/>
        <w:numPr>
          <w:numId w:val="1001"/>
          <w:ilvl w:val="0"/>
        </w:numPr>
      </w:pPr>
      <w:r>
        <w:t xml:space="preserve">Participates actively at project review meetings</w:t>
      </w:r>
    </w:p>
    <w:p>
      <w:pPr>
        <w:pStyle w:val="Compact"/>
        <w:numPr>
          <w:numId w:val="1001"/>
          <w:ilvl w:val="0"/>
        </w:numPr>
      </w:pPr>
      <w:r>
        <w:t xml:space="preserve">Produces required biology package for registration, and addresses any plant protection issues that may arise during evaluation</w:t>
      </w:r>
    </w:p>
    <w:p>
      <w:pPr>
        <w:pStyle w:val="Compact"/>
        <w:numPr>
          <w:numId w:val="1001"/>
          <w:ilvl w:val="0"/>
        </w:numPr>
      </w:pPr>
      <w:r>
        <w:t xml:space="preserve">Gives technical support for existing products, regarding technical transfer, labels</w:t>
      </w:r>
    </w:p>
    <w:p>
      <w:pPr>
        <w:pStyle w:val="Compact"/>
        <w:numPr>
          <w:numId w:val="1001"/>
          <w:ilvl w:val="0"/>
        </w:numPr>
      </w:pPr>
      <w:r>
        <w:t xml:space="preserve">Contributes to the collection of registration resources requirements to creation of regulatory Work-plan</w:t>
      </w:r>
    </w:p>
    <w:p>
      <w:pPr>
        <w:pStyle w:val="Compact"/>
        <w:numPr>
          <w:numId w:val="1001"/>
          <w:ilvl w:val="0"/>
        </w:numPr>
      </w:pPr>
      <w:r>
        <w:t xml:space="preserve">Follow up submissions and obtains approvals within project milestones</w:t>
      </w:r>
    </w:p>
    <w:p>
      <w:pPr>
        <w:pStyle w:val="Compact"/>
        <w:numPr>
          <w:numId w:val="1001"/>
          <w:ilvl w:val="0"/>
        </w:numPr>
      </w:pPr>
      <w:r>
        <w:t xml:space="preserve">Stays abreast of and communicates regulatory, legislative and secondary approvals developments in own geography, which may impact the project concept or product lines, and the ability to maintain commercial freedom to operate</w:t>
      </w:r>
    </w:p>
    <w:p>
      <w:pPr>
        <w:pStyle w:val="Compact"/>
        <w:numPr>
          <w:numId w:val="1001"/>
          <w:ilvl w:val="0"/>
        </w:numPr>
      </w:pPr>
      <w:r>
        <w:t xml:space="preserve">Operation of various types of equipment</w:t>
      </w:r>
    </w:p>
    <w:p>
      <w:pPr>
        <w:pStyle w:val="Compact"/>
        <w:numPr>
          <w:numId w:val="1001"/>
          <w:ilvl w:val="0"/>
        </w:numPr>
      </w:pPr>
      <w:r>
        <w:t xml:space="preserve">Summarizing data from own trials data from other field scientists and provides key observations and recommendations on product performance to the Program Leader in IFS and cross functional product development teams</w:t>
      </w:r>
    </w:p>
    <w:p>
      <w:pPr>
        <w:pStyle w:val="Compact"/>
        <w:numPr>
          <w:numId w:val="1001"/>
          <w:ilvl w:val="0"/>
        </w:numPr>
      </w:pPr>
      <w:r>
        <w:t xml:space="preserve">Measuring and documenting field performance, understands resistance issues, and identifies trends and issues relative to current and emerging competition in the assigned territory</w:t>
      </w:r>
    </w:p>
    <w:p>
      <w:pPr>
        <w:pStyle w:val="Compact"/>
        <w:numPr>
          <w:numId w:val="1001"/>
          <w:ilvl w:val="0"/>
        </w:numPr>
      </w:pPr>
      <w:r>
        <w:t xml:space="preserve">This full-time position will be located in Wyoming, IL</w:t>
      </w:r>
    </w:p>
    <w:p>
      <w:pPr>
        <w:pStyle w:val="Heading2"/>
      </w:pPr>
      <w:bookmarkStart w:id="23" w:name="qualifications-for-field-scientist"/>
      <w:r>
        <w:t xml:space="preserve">Qualifications for field scientist</w:t>
      </w:r>
      <w:bookmarkEnd w:id="23"/>
    </w:p>
    <w:p>
      <w:pPr>
        <w:pStyle w:val="Compact"/>
        <w:numPr>
          <w:numId w:val="1002"/>
          <w:ilvl w:val="0"/>
        </w:numPr>
      </w:pPr>
      <w:r>
        <w:t xml:space="preserve">Must possess the ability to understand, interpret and make recommendations concerning the evolving US healthcare marketplace and comparative effectiveness research</w:t>
      </w:r>
    </w:p>
    <w:p>
      <w:pPr>
        <w:pStyle w:val="Compact"/>
        <w:numPr>
          <w:numId w:val="1002"/>
          <w:ilvl w:val="0"/>
        </w:numPr>
      </w:pPr>
      <w:r>
        <w:t xml:space="preserve">Must have a proven ability to build customer relationships</w:t>
      </w:r>
    </w:p>
    <w:p>
      <w:pPr>
        <w:pStyle w:val="Compact"/>
        <w:numPr>
          <w:numId w:val="1002"/>
          <w:ilvl w:val="0"/>
        </w:numPr>
      </w:pPr>
      <w:r>
        <w:t xml:space="preserve">Demonstrated strong problem solving and communications skills</w:t>
      </w:r>
    </w:p>
    <w:p>
      <w:pPr>
        <w:pStyle w:val="Compact"/>
        <w:numPr>
          <w:numId w:val="1002"/>
          <w:ilvl w:val="0"/>
        </w:numPr>
      </w:pPr>
      <w:r>
        <w:t xml:space="preserve">The amount will depend on geographic location of customers &amp; home base</w:t>
      </w:r>
    </w:p>
    <w:p>
      <w:pPr>
        <w:pStyle w:val="Compact"/>
        <w:numPr>
          <w:numId w:val="1002"/>
          <w:ilvl w:val="0"/>
        </w:numPr>
      </w:pPr>
      <w:r>
        <w:t xml:space="preserve">Master’s degree in Chemistry or Biochemistry is required</w:t>
      </w:r>
    </w:p>
    <w:p>
      <w:pPr>
        <w:pStyle w:val="Compact"/>
        <w:numPr>
          <w:numId w:val="1002"/>
          <w:ilvl w:val="0"/>
        </w:numPr>
      </w:pPr>
      <w:r>
        <w:t xml:space="preserve">Must be willing to keep oneself abreast and improve on knowledge base, including product information other relevant scientific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2021-10-28T13:24:42Z</dcterms:created>
  <dcterms:modified xsi:type="dcterms:W3CDTF">2021-10-28T13:24:42Z</dcterms:modified>
</cp:coreProperties>
</file>