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https://www.velvetjobs.com/job-descriptions/field-project-manager</w:t>
        </w:r>
      </w:hyperlink>
    </w:p>
    <w:p>
      <w:pPr>
        <w:pStyle w:val="Heading1"/>
      </w:pPr>
      <w:bookmarkStart w:id="21" w:name="example-of-field-project-manager-job-description"/>
      <w:r>
        <w:t xml:space="preserve">Example of Field Project Manager Job Description</w:t>
      </w:r>
      <w:bookmarkEnd w:id="21"/>
    </w:p>
    <w:p>
      <w:pPr>
        <w:pStyle w:val="Compact"/>
      </w:pPr>
      <w:r>
        <w:t xml:space="preserve">Our innovative and growing company is searching for experienced candidates for the position of field project manager. To join our growing team, please review the list of responsibilities and qualifications.</w:t>
      </w:r>
    </w:p>
    <w:p>
      <w:pPr>
        <w:pStyle w:val="Heading2"/>
      </w:pPr>
      <w:bookmarkStart w:id="22" w:name="responsibilities-for-field-project-manager"/>
      <w:r>
        <w:t xml:space="preserve">Responsibilities for field project manager</w:t>
      </w:r>
      <w:bookmarkEnd w:id="22"/>
    </w:p>
    <w:p>
      <w:pPr>
        <w:pStyle w:val="Compact"/>
        <w:numPr>
          <w:numId w:val="1001"/>
          <w:ilvl w:val="0"/>
        </w:numPr>
      </w:pPr>
      <w:r>
        <w:t xml:space="preserve">Improves the overall quality of projects</w:t>
      </w:r>
    </w:p>
    <w:p>
      <w:pPr>
        <w:pStyle w:val="Compact"/>
        <w:numPr>
          <w:numId w:val="1001"/>
          <w:ilvl w:val="0"/>
        </w:numPr>
      </w:pPr>
      <w:r>
        <w:t xml:space="preserve">May communicate with Sr</w:t>
      </w:r>
    </w:p>
    <w:p>
      <w:pPr>
        <w:pStyle w:val="Compact"/>
        <w:numPr>
          <w:numId w:val="1001"/>
          <w:ilvl w:val="0"/>
        </w:numPr>
      </w:pPr>
      <w:r>
        <w:t xml:space="preserve">Identify and win strategic project business to meet or exceed annual booking targets for the UK KOB1&amp;2 business</w:t>
      </w:r>
    </w:p>
    <w:p>
      <w:pPr>
        <w:pStyle w:val="Compact"/>
        <w:numPr>
          <w:numId w:val="1001"/>
          <w:ilvl w:val="0"/>
        </w:numPr>
      </w:pPr>
      <w:r>
        <w:t xml:space="preserve">Form and maintain high level business relationships in particular with EPC and End-User Customers, but also with Partners, and Suppliers that help deliver long term growth for the business</w:t>
      </w:r>
    </w:p>
    <w:p>
      <w:pPr>
        <w:pStyle w:val="Compact"/>
        <w:numPr>
          <w:numId w:val="1001"/>
          <w:ilvl w:val="0"/>
        </w:numPr>
      </w:pPr>
      <w:r>
        <w:t xml:space="preserve">Manage, maintain and communicate the UK Top 25 List for Measure &amp; Analyse projects, ensuring projects are adequately prioritized and resourced</w:t>
      </w:r>
    </w:p>
    <w:p>
      <w:pPr>
        <w:pStyle w:val="Compact"/>
        <w:numPr>
          <w:numId w:val="1001"/>
          <w:ilvl w:val="0"/>
        </w:numPr>
      </w:pPr>
      <w:r>
        <w:t xml:space="preserve">Drive development of strategies and initiatives to ensure long term project business growth and increased customer loyalty</w:t>
      </w:r>
    </w:p>
    <w:p>
      <w:pPr>
        <w:pStyle w:val="Compact"/>
        <w:numPr>
          <w:numId w:val="1001"/>
          <w:ilvl w:val="0"/>
        </w:numPr>
      </w:pPr>
      <w:r>
        <w:t xml:space="preserve">Develop and present progress reports at relevant sales meetings and other formal reviews as necessary</w:t>
      </w:r>
    </w:p>
    <w:p>
      <w:pPr>
        <w:pStyle w:val="Compact"/>
        <w:numPr>
          <w:numId w:val="1001"/>
          <w:ilvl w:val="0"/>
        </w:numPr>
      </w:pPr>
      <w:r>
        <w:t xml:space="preserve">Facilitate smooth project team transition and ownership as projects move from pre-sale and negotiation to execution and delivery stages</w:t>
      </w:r>
    </w:p>
    <w:p>
      <w:pPr>
        <w:pStyle w:val="Compact"/>
        <w:numPr>
          <w:numId w:val="1001"/>
          <w:ilvl w:val="0"/>
        </w:numPr>
      </w:pPr>
      <w:r>
        <w:t xml:space="preserve">Acts as an agent of business and is involved with developing relationships with customers and understanding their needs</w:t>
      </w:r>
    </w:p>
    <w:p>
      <w:pPr>
        <w:pStyle w:val="Compact"/>
        <w:numPr>
          <w:numId w:val="1001"/>
          <w:ilvl w:val="0"/>
        </w:numPr>
      </w:pPr>
      <w:r>
        <w:t xml:space="preserve">Documents and compiles site data required to characterize the nature and extent of the contamination, the hydrology and geological stratigraphy of the disposal site, and the environmental receptors that may be affected</w:t>
      </w:r>
    </w:p>
    <w:p>
      <w:pPr>
        <w:pStyle w:val="Heading2"/>
      </w:pPr>
      <w:bookmarkStart w:id="23" w:name="qualifications-for-field-project-manager"/>
      <w:r>
        <w:t xml:space="preserve">Qualifications for field project manager</w:t>
      </w:r>
      <w:bookmarkEnd w:id="23"/>
    </w:p>
    <w:p>
      <w:pPr>
        <w:pStyle w:val="Compact"/>
        <w:numPr>
          <w:numId w:val="1002"/>
          <w:ilvl w:val="0"/>
        </w:numPr>
      </w:pPr>
      <w:r>
        <w:t xml:space="preserve">NICET Certification preferred but not mandatory</w:t>
      </w:r>
    </w:p>
    <w:p>
      <w:pPr>
        <w:pStyle w:val="Compact"/>
        <w:numPr>
          <w:numId w:val="1002"/>
          <w:ilvl w:val="0"/>
        </w:numPr>
      </w:pPr>
      <w:r>
        <w:t xml:space="preserve">Bachelor’s degree in a technical, business or equivalent field</w:t>
      </w:r>
    </w:p>
    <w:p>
      <w:pPr>
        <w:pStyle w:val="Compact"/>
        <w:numPr>
          <w:numId w:val="1002"/>
          <w:ilvl w:val="0"/>
        </w:numPr>
      </w:pPr>
      <w:r>
        <w:t xml:space="preserve">Out of town travel required including international</w:t>
      </w:r>
    </w:p>
    <w:p>
      <w:pPr>
        <w:pStyle w:val="Compact"/>
        <w:numPr>
          <w:numId w:val="1002"/>
          <w:ilvl w:val="0"/>
        </w:numPr>
      </w:pPr>
      <w:r>
        <w:t xml:space="preserve">Microsoft suite including SharePoint</w:t>
      </w:r>
    </w:p>
    <w:p>
      <w:pPr>
        <w:pStyle w:val="Compact"/>
        <w:numPr>
          <w:numId w:val="1002"/>
          <w:ilvl w:val="0"/>
        </w:numPr>
      </w:pPr>
      <w:r>
        <w:t xml:space="preserve">Strong conceptual ability ability to work and plan with a strategic focus</w:t>
      </w:r>
    </w:p>
    <w:p>
      <w:pPr>
        <w:pStyle w:val="Compact"/>
        <w:numPr>
          <w:numId w:val="1002"/>
          <w:ilvl w:val="0"/>
        </w:numPr>
      </w:pPr>
      <w:r>
        <w:t xml:space="preserve">Experience in supercritical coal and/or combined cycle power plant construction is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2021-10-28T18:35:34Z</dcterms:created>
  <dcterms:modified xsi:type="dcterms:W3CDTF">2021-10-28T18:35:34Z</dcterms:modified>
</cp:coreProperties>
</file>