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https://www.velvetjobs.com/job-descriptions/field-marketing-coordinator</w:t>
        </w:r>
      </w:hyperlink>
    </w:p>
    <w:p>
      <w:pPr>
        <w:pStyle w:val="Heading1"/>
      </w:pPr>
      <w:bookmarkStart w:id="21" w:name="example-of-field-marketing-coordinator-job-description"/>
      <w:r>
        <w:t xml:space="preserve">Example of Field Marketing Coordinator Job Description</w:t>
      </w:r>
      <w:bookmarkEnd w:id="21"/>
    </w:p>
    <w:p>
      <w:pPr>
        <w:pStyle w:val="Compact"/>
      </w:pPr>
      <w:r>
        <w:t xml:space="preserve">Our growing company is looking for a field marketing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marketing-coordinator"/>
      <w:r>
        <w:t xml:space="preserve">Responsibilities for field marketing coordinator</w:t>
      </w:r>
      <w:bookmarkEnd w:id="22"/>
    </w:p>
    <w:p>
      <w:pPr>
        <w:pStyle w:val="Compact"/>
        <w:numPr>
          <w:numId w:val="1001"/>
          <w:ilvl w:val="0"/>
        </w:numPr>
      </w:pPr>
      <w:r>
        <w:t xml:space="preserve">Develop a thorough working knowledge of USATF programs, products, policies and procedures with the ability to respond to questions regarding merchandise, membership, and other programs</w:t>
      </w:r>
    </w:p>
    <w:p>
      <w:pPr>
        <w:pStyle w:val="Compact"/>
        <w:numPr>
          <w:numId w:val="1001"/>
          <w:ilvl w:val="0"/>
        </w:numPr>
      </w:pPr>
      <w:r>
        <w:t xml:space="preserve">Accurately reconciles field marketing estimates and invoices and process for timely payment</w:t>
      </w:r>
    </w:p>
    <w:p>
      <w:pPr>
        <w:pStyle w:val="Compact"/>
        <w:numPr>
          <w:numId w:val="1001"/>
          <w:ilvl w:val="0"/>
        </w:numPr>
      </w:pPr>
      <w:r>
        <w:t xml:space="preserve">Assist with the marketing initiatives for Denny’s company restaurants</w:t>
      </w:r>
    </w:p>
    <w:p>
      <w:pPr>
        <w:pStyle w:val="Compact"/>
        <w:numPr>
          <w:numId w:val="1001"/>
          <w:ilvl w:val="0"/>
        </w:numPr>
      </w:pPr>
      <w:r>
        <w:t xml:space="preserve">Support the Field Marketing Manager for Central &amp; Southern Europe to define and execute a regional marketing plan for Southern Europe – including regional events, campaigns, webinars, PR, social media</w:t>
      </w:r>
    </w:p>
    <w:p>
      <w:pPr>
        <w:pStyle w:val="Compact"/>
        <w:numPr>
          <w:numId w:val="1001"/>
          <w:ilvl w:val="0"/>
        </w:numPr>
      </w:pPr>
      <w:r>
        <w:t xml:space="preserve">Provide event execution support – act as project manager to assist with venue selection as needed, manage vendor contracts, ensure appropriate materials are provided / shipped to the event organizers, events are staffed appropriately, provide onsite event set-up / wrap-up</w:t>
      </w:r>
    </w:p>
    <w:p>
      <w:pPr>
        <w:pStyle w:val="Compact"/>
        <w:numPr>
          <w:numId w:val="1001"/>
          <w:ilvl w:val="0"/>
        </w:numPr>
      </w:pPr>
      <w:r>
        <w:t xml:space="preserve">Standardize and cleanse lists gathered from local events (tradeshows, seminars) and other sources</w:t>
      </w:r>
    </w:p>
    <w:p>
      <w:pPr>
        <w:pStyle w:val="Compact"/>
        <w:numPr>
          <w:numId w:val="1001"/>
          <w:ilvl w:val="0"/>
        </w:numPr>
      </w:pPr>
      <w:r>
        <w:t xml:space="preserve">Manage execution of regional webinars – work with regional team to identify speakers, manage execution of webinar using the ON24 platform</w:t>
      </w:r>
    </w:p>
    <w:p>
      <w:pPr>
        <w:pStyle w:val="Compact"/>
        <w:numPr>
          <w:numId w:val="1001"/>
          <w:ilvl w:val="0"/>
        </w:numPr>
      </w:pPr>
      <w:r>
        <w:t xml:space="preserve">Execute regional social media marketing and content syndication</w:t>
      </w:r>
    </w:p>
    <w:p>
      <w:pPr>
        <w:pStyle w:val="Compact"/>
        <w:numPr>
          <w:numId w:val="1001"/>
          <w:ilvl w:val="0"/>
        </w:numPr>
      </w:pPr>
      <w:r>
        <w:t xml:space="preserve">Track marketing budget for South Europe, including creation of Purchase Orders and ensuring vendors submit invoices in a timely manner</w:t>
      </w:r>
    </w:p>
    <w:p>
      <w:pPr>
        <w:pStyle w:val="Compact"/>
        <w:numPr>
          <w:numId w:val="1001"/>
          <w:ilvl w:val="0"/>
        </w:numPr>
      </w:pPr>
      <w:r>
        <w:t xml:space="preserve">Support the Field Marketing Manager for Northern and Western Europe to define and execute a regional marketing plan for the region – including regional events, campaigns, webinars, PR, social media</w:t>
      </w:r>
    </w:p>
    <w:p>
      <w:pPr>
        <w:pStyle w:val="Heading2"/>
      </w:pPr>
      <w:bookmarkStart w:id="23" w:name="qualifications-for-field-marketing-coordinator"/>
      <w:r>
        <w:t xml:space="preserve">Qualifications for field marketing coordinator</w:t>
      </w:r>
      <w:bookmarkEnd w:id="23"/>
    </w:p>
    <w:p>
      <w:pPr>
        <w:pStyle w:val="Compact"/>
        <w:numPr>
          <w:numId w:val="1002"/>
          <w:ilvl w:val="0"/>
        </w:numPr>
      </w:pPr>
      <w:r>
        <w:t xml:space="preserve">Work experience in an enterprise software or technology environment</w:t>
      </w:r>
    </w:p>
    <w:p>
      <w:pPr>
        <w:pStyle w:val="Compact"/>
        <w:numPr>
          <w:numId w:val="1002"/>
          <w:ilvl w:val="0"/>
        </w:numPr>
      </w:pPr>
      <w:r>
        <w:t xml:space="preserve">Self-starter who can accomplish project with minimal need for supervision</w:t>
      </w:r>
    </w:p>
    <w:p>
      <w:pPr>
        <w:pStyle w:val="Compact"/>
        <w:numPr>
          <w:numId w:val="1002"/>
          <w:ilvl w:val="0"/>
        </w:numPr>
      </w:pPr>
      <w:r>
        <w:t xml:space="preserve">In-depth understanding of the sales process and how to enable sales readiness</w:t>
      </w:r>
    </w:p>
    <w:p>
      <w:pPr>
        <w:pStyle w:val="Compact"/>
        <w:numPr>
          <w:numId w:val="1002"/>
          <w:ilvl w:val="0"/>
        </w:numPr>
      </w:pPr>
      <w:r>
        <w:t xml:space="preserve">The ability to think strategically, making data-driven decisions</w:t>
      </w:r>
    </w:p>
    <w:p>
      <w:pPr>
        <w:pStyle w:val="Compact"/>
        <w:numPr>
          <w:numId w:val="1002"/>
          <w:ilvl w:val="0"/>
        </w:numPr>
      </w:pPr>
      <w:r>
        <w:t xml:space="preserve">Experience creating, tracking and reporting marketing budgets</w:t>
      </w:r>
    </w:p>
    <w:p>
      <w:pPr>
        <w:pStyle w:val="Compact"/>
        <w:numPr>
          <w:numId w:val="1002"/>
          <w:ilvl w:val="0"/>
        </w:numPr>
      </w:pPr>
      <w:r>
        <w:t xml:space="preserve">Travel (up to 30%) for onsite event management and production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2021-10-28T18:31:39Z</dcterms:created>
  <dcterms:modified xsi:type="dcterms:W3CDTF">2021-10-28T18:31:39Z</dcterms:modified>
</cp:coreProperties>
</file>