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https://www.velvetjobs.com/job-descriptions/field-applications-engineer</w:t>
        </w:r>
      </w:hyperlink>
    </w:p>
    <w:p>
      <w:pPr>
        <w:pStyle w:val="Heading1"/>
      </w:pPr>
      <w:bookmarkStart w:id="21" w:name="example-of-field-applications-engineer-job-description"/>
      <w:r>
        <w:t xml:space="preserve">Example of Field Applications Engineer Job Description</w:t>
      </w:r>
      <w:bookmarkEnd w:id="21"/>
    </w:p>
    <w:p>
      <w:pPr>
        <w:pStyle w:val="Compact"/>
      </w:pPr>
      <w:r>
        <w:t xml:space="preserve">Our company is growing rapidly and is hiring for a field applications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applications-engineer"/>
      <w:r>
        <w:t xml:space="preserve">Responsibilities for field applications engineer</w:t>
      </w:r>
      <w:bookmarkEnd w:id="22"/>
    </w:p>
    <w:p>
      <w:pPr>
        <w:pStyle w:val="Compact"/>
        <w:numPr>
          <w:numId w:val="1001"/>
          <w:ilvl w:val="0"/>
        </w:numPr>
      </w:pPr>
      <w:r>
        <w:t xml:space="preserve">Provide product application, test and reliability specification support to regional sales managers and customers</w:t>
      </w:r>
    </w:p>
    <w:p>
      <w:pPr>
        <w:pStyle w:val="Compact"/>
        <w:numPr>
          <w:numId w:val="1001"/>
          <w:ilvl w:val="0"/>
        </w:numPr>
      </w:pPr>
      <w:r>
        <w:t xml:space="preserve">Cooperate closely with sales team to drive all opportunities to achieve Design In and Design Win</w:t>
      </w:r>
    </w:p>
    <w:p>
      <w:pPr>
        <w:pStyle w:val="Compact"/>
        <w:numPr>
          <w:numId w:val="1001"/>
          <w:ilvl w:val="0"/>
        </w:numPr>
      </w:pPr>
      <w:r>
        <w:t xml:space="preserve">Program Manager and Strategist responsible for leading a global effort to ensure revenue realization</w:t>
      </w:r>
    </w:p>
    <w:p>
      <w:pPr>
        <w:pStyle w:val="Compact"/>
        <w:numPr>
          <w:numId w:val="1001"/>
          <w:ilvl w:val="0"/>
        </w:numPr>
      </w:pPr>
      <w:r>
        <w:t xml:space="preserve">Identify leads and develop prospects’ enthusiasm in our technologies</w:t>
      </w:r>
    </w:p>
    <w:p>
      <w:pPr>
        <w:pStyle w:val="Compact"/>
        <w:numPr>
          <w:numId w:val="1001"/>
          <w:ilvl w:val="0"/>
        </w:numPr>
      </w:pPr>
      <w:r>
        <w:t xml:space="preserve">Help technically qualify sales opportunities</w:t>
      </w:r>
    </w:p>
    <w:p>
      <w:pPr>
        <w:pStyle w:val="Compact"/>
        <w:numPr>
          <w:numId w:val="1001"/>
          <w:ilvl w:val="0"/>
        </w:numPr>
      </w:pPr>
      <w:r>
        <w:t xml:space="preserve">Provide technical support for pre-sales opportunities</w:t>
      </w:r>
    </w:p>
    <w:p>
      <w:pPr>
        <w:pStyle w:val="Compact"/>
        <w:numPr>
          <w:numId w:val="1001"/>
          <w:ilvl w:val="0"/>
        </w:numPr>
      </w:pPr>
      <w:r>
        <w:t xml:space="preserve">Implement projects for key customers to secure our commercial success</w:t>
      </w:r>
    </w:p>
    <w:p>
      <w:pPr>
        <w:pStyle w:val="Compact"/>
        <w:numPr>
          <w:numId w:val="1001"/>
          <w:ilvl w:val="0"/>
        </w:numPr>
      </w:pPr>
      <w:r>
        <w:t xml:space="preserve">Work alongside customers with our products to ensure their own success</w:t>
      </w:r>
    </w:p>
    <w:p>
      <w:pPr>
        <w:pStyle w:val="Compact"/>
        <w:numPr>
          <w:numId w:val="1001"/>
          <w:ilvl w:val="0"/>
        </w:numPr>
      </w:pPr>
      <w:r>
        <w:t xml:space="preserve">Act as a Technical Account Manager (TAM) for named accounts</w:t>
      </w:r>
    </w:p>
    <w:p>
      <w:pPr>
        <w:pStyle w:val="Compact"/>
        <w:numPr>
          <w:numId w:val="1001"/>
          <w:ilvl w:val="0"/>
        </w:numPr>
      </w:pPr>
      <w:r>
        <w:t xml:space="preserve">Create new technical materials</w:t>
      </w:r>
    </w:p>
    <w:p>
      <w:pPr>
        <w:pStyle w:val="Heading2"/>
      </w:pPr>
      <w:bookmarkStart w:id="23" w:name="qualifications-for-field-applications-engineer"/>
      <w:r>
        <w:t xml:space="preserve">Qualifications for field applications engineer</w:t>
      </w:r>
      <w:bookmarkEnd w:id="23"/>
    </w:p>
    <w:p>
      <w:pPr>
        <w:pStyle w:val="Compact"/>
        <w:numPr>
          <w:numId w:val="1002"/>
          <w:ilvl w:val="0"/>
        </w:numPr>
      </w:pPr>
      <w:r>
        <w:t xml:space="preserve">5+ years development experience or highly technical support experience in the fields of optical communication (optical cables and transceivers)</w:t>
      </w:r>
    </w:p>
    <w:p>
      <w:pPr>
        <w:pStyle w:val="Compact"/>
        <w:numPr>
          <w:numId w:val="1002"/>
          <w:ilvl w:val="0"/>
        </w:numPr>
      </w:pPr>
      <w:r>
        <w:t xml:space="preserve">Knowledge of short and long range optical transceivers design concepts, tradeoffs and testing methods</w:t>
      </w:r>
    </w:p>
    <w:p>
      <w:pPr>
        <w:pStyle w:val="Compact"/>
        <w:numPr>
          <w:numId w:val="1002"/>
          <w:ilvl w:val="0"/>
        </w:numPr>
      </w:pPr>
      <w:r>
        <w:t xml:space="preserve">Knowledge of different optical transmission specifications (SR4, LR4, PSM4, NRZ/PAM4, CWDM )</w:t>
      </w:r>
    </w:p>
    <w:p>
      <w:pPr>
        <w:pStyle w:val="Compact"/>
        <w:numPr>
          <w:numId w:val="1002"/>
          <w:ilvl w:val="0"/>
        </w:numPr>
      </w:pPr>
      <w:r>
        <w:t xml:space="preserve">Knowledge in InfiniBand and/or 100 Gigabit Ethernet networking spec</w:t>
      </w:r>
    </w:p>
    <w:p>
      <w:pPr>
        <w:pStyle w:val="Compact"/>
        <w:numPr>
          <w:numId w:val="1002"/>
          <w:ilvl w:val="0"/>
        </w:numPr>
      </w:pPr>
      <w:r>
        <w:t xml:space="preserve">Knowledge in hardware design, particularly in the area of high-speed communication</w:t>
      </w:r>
    </w:p>
    <w:p>
      <w:pPr>
        <w:pStyle w:val="Compact"/>
        <w:numPr>
          <w:numId w:val="1002"/>
          <w:ilvl w:val="0"/>
        </w:numPr>
      </w:pPr>
      <w:r>
        <w:t xml:space="preserve">3-5 years with bachelor's or equivalent combination of formal education and directly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