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https://www.velvetjobs.com/job-descriptions/family-therapist</w:t>
        </w:r>
      </w:hyperlink>
    </w:p>
    <w:p>
      <w:pPr>
        <w:pStyle w:val="Heading1"/>
      </w:pPr>
      <w:bookmarkStart w:id="21" w:name="example-of-family-therapist-job-description"/>
      <w:r>
        <w:t xml:space="preserve">Example of Family Therapist Job Description</w:t>
      </w:r>
      <w:bookmarkEnd w:id="21"/>
    </w:p>
    <w:p>
      <w:pPr>
        <w:pStyle w:val="Compact"/>
      </w:pPr>
      <w:r>
        <w:t xml:space="preserve">Our innovative and growing company is hiring for a family therapist.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mily-therapist"/>
      <w:r>
        <w:t xml:space="preserve">Responsibilities for family therapist</w:t>
      </w:r>
      <w:bookmarkEnd w:id="22"/>
    </w:p>
    <w:p>
      <w:pPr>
        <w:pStyle w:val="Compact"/>
        <w:numPr>
          <w:numId w:val="1001"/>
          <w:ilvl w:val="0"/>
        </w:numPr>
      </w:pPr>
      <w:r>
        <w:t xml:space="preserve">Will provide team and individual delivered services to the families served</w:t>
      </w:r>
    </w:p>
    <w:p>
      <w:pPr>
        <w:pStyle w:val="Compact"/>
        <w:numPr>
          <w:numId w:val="1001"/>
          <w:ilvl w:val="0"/>
        </w:numPr>
      </w:pPr>
      <w:r>
        <w:t xml:space="preserve">Work collaboratively with youth and families to comprehensively assess and develop the FFT service plan including engaging and motivating families, implementing behavior change skills, and generalizing skill practice</w:t>
      </w:r>
    </w:p>
    <w:p>
      <w:pPr>
        <w:pStyle w:val="Compact"/>
        <w:numPr>
          <w:numId w:val="1001"/>
          <w:ilvl w:val="0"/>
        </w:numPr>
      </w:pPr>
      <w:r>
        <w:t xml:space="preserve">Pursue families and maintain contact with clients and implement FFT within the community, primarily at family’s homes within Onondaga County</w:t>
      </w:r>
    </w:p>
    <w:p>
      <w:pPr>
        <w:pStyle w:val="Compact"/>
        <w:numPr>
          <w:numId w:val="1001"/>
          <w:ilvl w:val="0"/>
        </w:numPr>
      </w:pPr>
      <w:r>
        <w:t xml:space="preserve">Participate in FFT and other agency trainings</w:t>
      </w:r>
    </w:p>
    <w:p>
      <w:pPr>
        <w:pStyle w:val="Compact"/>
        <w:numPr>
          <w:numId w:val="1001"/>
          <w:ilvl w:val="0"/>
        </w:numPr>
      </w:pPr>
      <w:r>
        <w:t xml:space="preserve">Maintain liaison activities with collaborative partners ie</w:t>
      </w:r>
    </w:p>
    <w:p>
      <w:pPr>
        <w:pStyle w:val="Compact"/>
        <w:numPr>
          <w:numId w:val="1001"/>
          <w:ilvl w:val="0"/>
        </w:numPr>
      </w:pPr>
      <w:r>
        <w:t xml:space="preserve">Provide documentation of case activity</w:t>
      </w:r>
    </w:p>
    <w:p>
      <w:pPr>
        <w:pStyle w:val="Compact"/>
        <w:numPr>
          <w:numId w:val="1001"/>
          <w:ilvl w:val="0"/>
        </w:numPr>
      </w:pPr>
      <w:r>
        <w:t xml:space="preserve">In a clinical non-profit agency setting, provides counseling to clients as appropriate to the situation and position</w:t>
      </w:r>
    </w:p>
    <w:p>
      <w:pPr>
        <w:pStyle w:val="Compact"/>
        <w:numPr>
          <w:numId w:val="1001"/>
          <w:ilvl w:val="0"/>
        </w:numPr>
      </w:pPr>
      <w:r>
        <w:t xml:space="preserve">Counsels clients in individual, couples, family or small group settings</w:t>
      </w:r>
    </w:p>
    <w:p>
      <w:pPr>
        <w:pStyle w:val="Compact"/>
        <w:numPr>
          <w:numId w:val="1001"/>
          <w:ilvl w:val="0"/>
        </w:numPr>
      </w:pPr>
      <w:r>
        <w:t xml:space="preserve">Evaluates clients from a strength-based and client-focused perspective</w:t>
      </w:r>
    </w:p>
    <w:p>
      <w:pPr>
        <w:pStyle w:val="Compact"/>
        <w:numPr>
          <w:numId w:val="1001"/>
          <w:ilvl w:val="0"/>
        </w:numPr>
      </w:pPr>
      <w:r>
        <w:t xml:space="preserve">Completes specified client documentation in an accurate and timely manner, in compliance with established agency audit and client impact standards</w:t>
      </w:r>
    </w:p>
    <w:p>
      <w:pPr>
        <w:pStyle w:val="Heading2"/>
      </w:pPr>
      <w:bookmarkStart w:id="23" w:name="qualifications-for-family-therapist"/>
      <w:r>
        <w:t xml:space="preserve">Qualifications for family therapist</w:t>
      </w:r>
      <w:bookmarkEnd w:id="23"/>
    </w:p>
    <w:p>
      <w:pPr>
        <w:pStyle w:val="Compact"/>
        <w:numPr>
          <w:numId w:val="1002"/>
          <w:ilvl w:val="0"/>
        </w:numPr>
      </w:pPr>
      <w:r>
        <w:t xml:space="preserve">Perinatal &amp; substance abuse counseling experience</w:t>
      </w:r>
    </w:p>
    <w:p>
      <w:pPr>
        <w:pStyle w:val="Compact"/>
        <w:numPr>
          <w:numId w:val="1002"/>
          <w:ilvl w:val="0"/>
        </w:numPr>
      </w:pPr>
      <w:r>
        <w:t xml:space="preserve">Training with feedback-informed care preferred</w:t>
      </w:r>
    </w:p>
    <w:p>
      <w:pPr>
        <w:pStyle w:val="Compact"/>
        <w:numPr>
          <w:numId w:val="1002"/>
          <w:ilvl w:val="0"/>
        </w:numPr>
      </w:pPr>
      <w:r>
        <w:t xml:space="preserve">Training/experience in diagnosing and treating teen substance abuse disorders</w:t>
      </w:r>
    </w:p>
    <w:p>
      <w:pPr>
        <w:pStyle w:val="Compact"/>
        <w:numPr>
          <w:numId w:val="1002"/>
          <w:ilvl w:val="0"/>
        </w:numPr>
      </w:pPr>
      <w:r>
        <w:t xml:space="preserve">This position provides screening, assessment and resources for families of children with developmental concerns</w:t>
      </w:r>
    </w:p>
    <w:p>
      <w:pPr>
        <w:pStyle w:val="Compact"/>
        <w:numPr>
          <w:numId w:val="1002"/>
          <w:ilvl w:val="0"/>
        </w:numPr>
      </w:pPr>
      <w:r>
        <w:t xml:space="preserve">Have knowledge of computer functions and programs, including word processing</w:t>
      </w:r>
    </w:p>
    <w:p>
      <w:pPr>
        <w:pStyle w:val="Compact"/>
        <w:numPr>
          <w:numId w:val="1002"/>
          <w:ilvl w:val="0"/>
        </w:numPr>
      </w:pPr>
      <w:r>
        <w:t xml:space="preserve">Vacancy may be filled with a LCSW, Psychologist or LMFT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2021-10-28T13:31:05Z</dcterms:created>
  <dcterms:modified xsi:type="dcterms:W3CDTF">2021-10-28T13:31:05Z</dcterms:modified>
</cp:coreProperties>
</file>