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https://www.velvetjobs.com/job-descriptions/facilitator</w:t>
        </w:r>
      </w:hyperlink>
    </w:p>
    <w:p>
      <w:pPr>
        <w:pStyle w:val="Heading1"/>
      </w:pPr>
      <w:bookmarkStart w:id="21" w:name="example-of-facilitator-job-description"/>
      <w:r>
        <w:t xml:space="preserve">Example of Facilitator Job Description</w:t>
      </w:r>
      <w:bookmarkEnd w:id="21"/>
    </w:p>
    <w:p>
      <w:pPr>
        <w:pStyle w:val="Compact"/>
      </w:pPr>
      <w:r>
        <w:t xml:space="preserve">Our company is looking for a facilitator. To join our growing team, please review the list of responsibilities and qualifications.</w:t>
      </w:r>
    </w:p>
    <w:p>
      <w:pPr>
        <w:pStyle w:val="Heading2"/>
      </w:pPr>
      <w:bookmarkStart w:id="22" w:name="responsibilities-for-facilitator"/>
      <w:r>
        <w:t xml:space="preserve">Responsibilities for facilitator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Schedules, coordinates, executes, monitors, and supports on and off-site video-teleconferencing events</w:t>
      </w:r>
    </w:p>
    <w:p>
      <w:pPr>
        <w:pStyle w:val="Compact"/>
        <w:numPr>
          <w:numId w:val="1001"/>
          <w:ilvl w:val="0"/>
        </w:numPr>
      </w:pPr>
      <w:r>
        <w:t xml:space="preserve">Performs daily, weekly monthly conference rooms and teleconferencing equipment preventive maintenance and operations checks and services</w:t>
      </w:r>
    </w:p>
    <w:p>
      <w:pPr>
        <w:pStyle w:val="Compact"/>
        <w:numPr>
          <w:numId w:val="1001"/>
          <w:ilvl w:val="0"/>
        </w:numPr>
      </w:pPr>
      <w:r>
        <w:t xml:space="preserve">Performs daily, weekly and monthly conference room and teleconferencing equipment preventive maintenance and operations checks and services</w:t>
      </w:r>
    </w:p>
    <w:p>
      <w:pPr>
        <w:pStyle w:val="Compact"/>
        <w:numPr>
          <w:numId w:val="1001"/>
          <w:ilvl w:val="0"/>
        </w:numPr>
      </w:pPr>
      <w:r>
        <w:t xml:space="preserve">Screening and directing calls</w:t>
      </w:r>
    </w:p>
    <w:p>
      <w:pPr>
        <w:pStyle w:val="Compact"/>
        <w:numPr>
          <w:numId w:val="1001"/>
          <w:ilvl w:val="0"/>
        </w:numPr>
      </w:pPr>
      <w:r>
        <w:t xml:space="preserve">Greeting and directing clients</w:t>
      </w:r>
    </w:p>
    <w:p>
      <w:pPr>
        <w:pStyle w:val="Compact"/>
        <w:numPr>
          <w:numId w:val="1001"/>
          <w:ilvl w:val="0"/>
        </w:numPr>
      </w:pPr>
      <w:r>
        <w:t xml:space="preserve">Assisting with clerical support projects as assigned</w:t>
      </w:r>
    </w:p>
    <w:p>
      <w:pPr>
        <w:pStyle w:val="Compact"/>
        <w:numPr>
          <w:numId w:val="1001"/>
          <w:ilvl w:val="0"/>
        </w:numPr>
      </w:pPr>
      <w:r>
        <w:t xml:space="preserve">Conducts a periodic review of curriculum and resources available to enhance an inmate’s participation in pre-release programs and activities</w:t>
      </w:r>
    </w:p>
    <w:p>
      <w:pPr>
        <w:pStyle w:val="Compact"/>
        <w:numPr>
          <w:numId w:val="1001"/>
          <w:ilvl w:val="0"/>
        </w:numPr>
      </w:pPr>
      <w:r>
        <w:t xml:space="preserve">Maintains class rosters, attendance records, and provides completion certificates for LIB, T4C, MRT and other curriculum as required</w:t>
      </w:r>
    </w:p>
    <w:p>
      <w:pPr>
        <w:pStyle w:val="Compact"/>
        <w:numPr>
          <w:numId w:val="1001"/>
          <w:ilvl w:val="0"/>
        </w:numPr>
      </w:pPr>
      <w:r>
        <w:t xml:space="preserve">Aids inmates in planning and developing post-release plans and encourages them to assume the responsibility for post-release behaviors and activities</w:t>
      </w:r>
    </w:p>
    <w:p>
      <w:pPr>
        <w:pStyle w:val="Compact"/>
        <w:numPr>
          <w:numId w:val="1001"/>
          <w:ilvl w:val="0"/>
        </w:numPr>
      </w:pPr>
      <w:r>
        <w:t xml:space="preserve">Observe, coach and provide feedback to the afterschool facilitators</w:t>
      </w:r>
    </w:p>
    <w:p>
      <w:pPr>
        <w:pStyle w:val="Heading2"/>
      </w:pPr>
      <w:bookmarkStart w:id="23" w:name="qualifications-for-facilitator"/>
      <w:r>
        <w:t xml:space="preserve">Qualifications for facilitator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personal integrity, is open, honest, non-political, can be trusted</w:t>
      </w:r>
    </w:p>
    <w:p>
      <w:pPr>
        <w:pStyle w:val="Compact"/>
        <w:numPr>
          <w:numId w:val="1002"/>
          <w:ilvl w:val="0"/>
        </w:numPr>
      </w:pPr>
      <w:r>
        <w:t xml:space="preserve">Eight to ten (8 to 10) years of experience in injection mold processing is required</w:t>
      </w:r>
    </w:p>
    <w:p>
      <w:pPr>
        <w:pStyle w:val="Compact"/>
        <w:numPr>
          <w:numId w:val="1002"/>
          <w:ilvl w:val="0"/>
        </w:numPr>
      </w:pPr>
      <w:r>
        <w:t xml:space="preserve">The Molding Facilitator should have demonstrated experience with leading multiple complicated projects in both the short and long-term</w:t>
      </w:r>
    </w:p>
    <w:p>
      <w:pPr>
        <w:pStyle w:val="Compact"/>
        <w:numPr>
          <w:numId w:val="1002"/>
          <w:ilvl w:val="0"/>
        </w:numPr>
      </w:pPr>
      <w:r>
        <w:t xml:space="preserve">The ability to read, interpret, understand and create technical drawings and schematics required</w:t>
      </w:r>
    </w:p>
    <w:p>
      <w:pPr>
        <w:pStyle w:val="Compact"/>
        <w:numPr>
          <w:numId w:val="1002"/>
          <w:ilvl w:val="0"/>
        </w:numPr>
      </w:pPr>
      <w:r>
        <w:t xml:space="preserve">Experience and ability to operate sophisticated molding equipment and sound knowledge of molding processing and variables</w:t>
      </w:r>
    </w:p>
    <w:p>
      <w:pPr>
        <w:pStyle w:val="Compact"/>
        <w:numPr>
          <w:numId w:val="1002"/>
          <w:ilvl w:val="0"/>
        </w:numPr>
      </w:pPr>
      <w:r>
        <w:t xml:space="preserve">Must possess a working knowledge of machine shop practices, sound engineering practices and business/ management procedures and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cilit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cilit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2021-10-28T13:36:36Z</dcterms:created>
  <dcterms:modified xsi:type="dcterms:W3CDTF">2021-10-28T13:36:36Z</dcterms:modified>
</cp:coreProperties>
</file>