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https://www.velvetjobs.com/job-descriptions/fabrication-manager</w:t>
        </w:r>
      </w:hyperlink>
    </w:p>
    <w:p>
      <w:pPr>
        <w:pStyle w:val="Heading1"/>
      </w:pPr>
      <w:bookmarkStart w:id="21" w:name="example-of-fabrication-manager-job-description"/>
      <w:r>
        <w:t xml:space="preserve">Example of Fabrication Manager Job Description</w:t>
      </w:r>
      <w:bookmarkEnd w:id="21"/>
    </w:p>
    <w:p>
      <w:pPr>
        <w:pStyle w:val="Compact"/>
      </w:pPr>
      <w:r>
        <w:t xml:space="preserve">Our growing company is looking for a fabrication manager. To join our growing team, please review the list of responsibilities and qualifications.</w:t>
      </w:r>
    </w:p>
    <w:p>
      <w:pPr>
        <w:pStyle w:val="Heading2"/>
      </w:pPr>
      <w:bookmarkStart w:id="22" w:name="responsibilities-for-fabrication-manager"/>
      <w:r>
        <w:t xml:space="preserve">Responsibilities for fabrication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/ schedule the fabrication department using a Kanban replenishment system</w:t>
      </w:r>
    </w:p>
    <w:p>
      <w:pPr>
        <w:pStyle w:val="Compact"/>
        <w:numPr>
          <w:numId w:val="1001"/>
          <w:ilvl w:val="0"/>
        </w:numPr>
      </w:pPr>
      <w:r>
        <w:t xml:space="preserve">Responsible for the efficient operation of 56 presses ranging in capacity from 150 T to 800 T, using over 300 different die combinations, hydraulic press lines, and over 30 robotic processes</w:t>
      </w:r>
    </w:p>
    <w:p>
      <w:pPr>
        <w:pStyle w:val="Compact"/>
        <w:numPr>
          <w:numId w:val="1001"/>
          <w:ilvl w:val="0"/>
        </w:numPr>
      </w:pPr>
      <w:r>
        <w:t xml:space="preserve">Provide leadership to local for global programs to improve supplier quality</w:t>
      </w:r>
    </w:p>
    <w:p>
      <w:pPr>
        <w:pStyle w:val="Compact"/>
        <w:numPr>
          <w:numId w:val="1001"/>
          <w:ilvl w:val="0"/>
        </w:numPr>
      </w:pPr>
      <w:r>
        <w:t xml:space="preserve">Drive profitable delivery of 1st Fit Capital Goods on time</w:t>
      </w:r>
    </w:p>
    <w:p>
      <w:pPr>
        <w:pStyle w:val="Compact"/>
        <w:numPr>
          <w:numId w:val="1001"/>
          <w:ilvl w:val="0"/>
        </w:numPr>
      </w:pPr>
      <w:r>
        <w:t xml:space="preserve">Manage all project risks</w:t>
      </w:r>
    </w:p>
    <w:p>
      <w:pPr>
        <w:pStyle w:val="Compact"/>
        <w:numPr>
          <w:numId w:val="1001"/>
          <w:ilvl w:val="0"/>
        </w:numPr>
      </w:pPr>
      <w:r>
        <w:t xml:space="preserve">Negotiate resolution of complex technical and commercial issues with customers</w:t>
      </w:r>
    </w:p>
    <w:p>
      <w:pPr>
        <w:pStyle w:val="Compact"/>
        <w:numPr>
          <w:numId w:val="1001"/>
          <w:ilvl w:val="0"/>
        </w:numPr>
      </w:pPr>
      <w:r>
        <w:t xml:space="preserve">Capitalize on opportunities to increase profit on 1st Fit Capital Goods projects</w:t>
      </w:r>
    </w:p>
    <w:p>
      <w:pPr>
        <w:pStyle w:val="Compact"/>
        <w:numPr>
          <w:numId w:val="1001"/>
          <w:ilvl w:val="0"/>
        </w:numPr>
      </w:pPr>
      <w:r>
        <w:t xml:space="preserve">Maintain performance measurements (actuals versus targeted estimated) for cost, quality and schedule</w:t>
      </w:r>
    </w:p>
    <w:p>
      <w:pPr>
        <w:pStyle w:val="Compact"/>
        <w:numPr>
          <w:numId w:val="1001"/>
          <w:ilvl w:val="0"/>
        </w:numPr>
      </w:pPr>
      <w:r>
        <w:t xml:space="preserve">Assist in developing strategies to win business (projects) through the competitive bidding process</w:t>
      </w:r>
    </w:p>
    <w:p>
      <w:pPr>
        <w:pStyle w:val="Compact"/>
        <w:numPr>
          <w:numId w:val="1001"/>
          <w:ilvl w:val="0"/>
        </w:numPr>
      </w:pPr>
      <w:r>
        <w:t xml:space="preserve">Participate in and drive continuous improvement efforts to improve profitability, delivery times and customer satisfaction</w:t>
      </w:r>
    </w:p>
    <w:p>
      <w:pPr>
        <w:pStyle w:val="Heading2"/>
      </w:pPr>
      <w:bookmarkStart w:id="23" w:name="qualifications-for-fabrication-manager"/>
      <w:r>
        <w:t xml:space="preserve">Qualifications for fabrication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five years of leadership experience in a large manufacturing environment</w:t>
      </w:r>
    </w:p>
    <w:p>
      <w:pPr>
        <w:pStyle w:val="Compact"/>
        <w:numPr>
          <w:numId w:val="1002"/>
          <w:ilvl w:val="0"/>
        </w:numPr>
      </w:pPr>
      <w:r>
        <w:t xml:space="preserve">Ability to build collaborative relationships with all levels in the organization</w:t>
      </w:r>
    </w:p>
    <w:p>
      <w:pPr>
        <w:pStyle w:val="Compact"/>
        <w:numPr>
          <w:numId w:val="1002"/>
          <w:ilvl w:val="0"/>
        </w:numPr>
      </w:pPr>
      <w:r>
        <w:t xml:space="preserve">Understanding of capital, tooling and expense budgeting</w:t>
      </w:r>
    </w:p>
    <w:p>
      <w:pPr>
        <w:pStyle w:val="Compact"/>
        <w:numPr>
          <w:numId w:val="1002"/>
          <w:ilvl w:val="0"/>
        </w:numPr>
      </w:pPr>
      <w:r>
        <w:t xml:space="preserve">Understanding of lean manufacturing tools and TPM</w:t>
      </w:r>
    </w:p>
    <w:p>
      <w:pPr>
        <w:pStyle w:val="Compact"/>
        <w:numPr>
          <w:numId w:val="1002"/>
          <w:ilvl w:val="0"/>
        </w:numPr>
      </w:pPr>
      <w:r>
        <w:t xml:space="preserve">Proven ability of driving initiatives that support change</w:t>
      </w:r>
    </w:p>
    <w:p>
      <w:pPr>
        <w:pStyle w:val="Compact"/>
        <w:numPr>
          <w:numId w:val="1002"/>
          <w:ilvl w:val="0"/>
        </w:numPr>
      </w:pPr>
      <w:r>
        <w:t xml:space="preserve">Excellent communication, both written and oral skills, interpersonal skills, in addition to being results oriented, creative and self-motivated are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abric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abric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2021-10-28T12:52:51Z</dcterms:created>
  <dcterms:modified xsi:type="dcterms:W3CDTF">2021-10-28T12:52:51Z</dcterms:modified>
</cp:coreProperties>
</file>