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https://www.velvetjobs.com/job-descriptions/external-relations</w:t>
        </w:r>
      </w:hyperlink>
    </w:p>
    <w:p>
      <w:pPr>
        <w:pStyle w:val="Heading1"/>
      </w:pPr>
      <w:bookmarkStart w:id="21" w:name="example-of-external-relations-job-description"/>
      <w:r>
        <w:t xml:space="preserve">Example of External Relations Job Description</w:t>
      </w:r>
      <w:bookmarkEnd w:id="21"/>
    </w:p>
    <w:p>
      <w:pPr>
        <w:pStyle w:val="Compact"/>
      </w:pPr>
      <w:r>
        <w:t xml:space="preserve">Our company is growing rapidly and is hiring for an external relations.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xternal-relations"/>
      <w:r>
        <w:t xml:space="preserve">Responsibilities for external relations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Develop, internally market and maintain online content libraries for ER technologies, such as reports, business processes, how-to documentation</w:t>
      </w:r>
    </w:p>
    <w:p>
      <w:pPr>
        <w:pStyle w:val="Compact"/>
        <w:numPr>
          <w:numId w:val="1001"/>
          <w:ilvl w:val="0"/>
        </w:numPr>
      </w:pPr>
      <w:r>
        <w:t xml:space="preserve">Develop, deliver and document appropriate training programs, content, apps, offered through HBS/HU, online, or other venues</w:t>
      </w:r>
    </w:p>
    <w:p>
      <w:pPr>
        <w:pStyle w:val="Compact"/>
        <w:numPr>
          <w:numId w:val="1001"/>
          <w:ilvl w:val="0"/>
        </w:numPr>
      </w:pPr>
      <w:r>
        <w:t xml:space="preserve">Monitor and promote through training and education, best practice e-learning solutions appropriate for ER, including education videos, self-guided learning, MOOCs and other web-based learning</w:t>
      </w:r>
    </w:p>
    <w:p>
      <w:pPr>
        <w:pStyle w:val="Compact"/>
        <w:numPr>
          <w:numId w:val="1001"/>
          <w:ilvl w:val="0"/>
        </w:numPr>
      </w:pPr>
      <w:r>
        <w:t xml:space="preserve">Position is responsible for maintaining existing public relations and marketing relationships in the community seeking to create new ones</w:t>
      </w:r>
    </w:p>
    <w:p>
      <w:pPr>
        <w:pStyle w:val="Compact"/>
        <w:numPr>
          <w:numId w:val="1001"/>
          <w:ilvl w:val="0"/>
        </w:numPr>
      </w:pPr>
      <w:r>
        <w:t xml:space="preserve">Position will be responsible for working with outside vendors to create, design, and print all marketing materials</w:t>
      </w:r>
    </w:p>
    <w:p>
      <w:pPr>
        <w:pStyle w:val="Compact"/>
        <w:numPr>
          <w:numId w:val="1001"/>
          <w:ilvl w:val="0"/>
        </w:numPr>
      </w:pPr>
      <w:r>
        <w:t xml:space="preserve">Managing website content and functionality</w:t>
      </w:r>
    </w:p>
    <w:p>
      <w:pPr>
        <w:pStyle w:val="Compact"/>
        <w:numPr>
          <w:numId w:val="1001"/>
          <w:ilvl w:val="0"/>
        </w:numPr>
      </w:pPr>
      <w:r>
        <w:t xml:space="preserve">Procure and create all aspects of advertising and marketing</w:t>
      </w:r>
    </w:p>
    <w:p>
      <w:pPr>
        <w:pStyle w:val="Compact"/>
        <w:numPr>
          <w:numId w:val="1001"/>
          <w:ilvl w:val="0"/>
        </w:numPr>
      </w:pPr>
      <w:r>
        <w:t xml:space="preserve">Oversee and schedule box office staff and front of house staff until operations move to the Ent Center</w:t>
      </w:r>
    </w:p>
    <w:p>
      <w:pPr>
        <w:pStyle w:val="Compact"/>
        <w:numPr>
          <w:numId w:val="1001"/>
          <w:ilvl w:val="0"/>
        </w:numPr>
      </w:pPr>
      <w:r>
        <w:t xml:space="preserve">With managing director, create pricing structure for all performances on the season</w:t>
      </w:r>
    </w:p>
    <w:p>
      <w:pPr>
        <w:pStyle w:val="Compact"/>
        <w:numPr>
          <w:numId w:val="1001"/>
          <w:ilvl w:val="0"/>
        </w:numPr>
      </w:pPr>
      <w:r>
        <w:t xml:space="preserve">Create and distribute newsletter subscriber and donor benefit information</w:t>
      </w:r>
    </w:p>
    <w:p>
      <w:pPr>
        <w:pStyle w:val="Heading2"/>
      </w:pPr>
      <w:bookmarkStart w:id="23" w:name="qualifications-for-external-relations"/>
      <w:r>
        <w:t xml:space="preserve">Qualifications for external relations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Willingness to travel (mostly North America, occasionally intercontinental)</w:t>
      </w:r>
    </w:p>
    <w:p>
      <w:pPr>
        <w:pStyle w:val="Compact"/>
        <w:numPr>
          <w:numId w:val="1002"/>
          <w:ilvl w:val="0"/>
        </w:numPr>
      </w:pPr>
      <w:r>
        <w:t xml:space="preserve">University degree in Communications/PR or Journalism, with exceptional writing and presentation skills</w:t>
      </w:r>
    </w:p>
    <w:p>
      <w:pPr>
        <w:pStyle w:val="Compact"/>
        <w:numPr>
          <w:numId w:val="1002"/>
          <w:ilvl w:val="0"/>
        </w:numPr>
      </w:pPr>
      <w:r>
        <w:t xml:space="preserve">10+ years’ experience in public affairs, traditional and social media relations</w:t>
      </w:r>
    </w:p>
    <w:p>
      <w:pPr>
        <w:pStyle w:val="Compact"/>
        <w:numPr>
          <w:numId w:val="1002"/>
          <w:ilvl w:val="0"/>
        </w:numPr>
      </w:pPr>
      <w:r>
        <w:t xml:space="preserve">Understanding of (business to business) market trends and the ability to translate these into communication opportunities</w:t>
      </w:r>
    </w:p>
    <w:p>
      <w:pPr>
        <w:pStyle w:val="Compact"/>
        <w:numPr>
          <w:numId w:val="1002"/>
          <w:ilvl w:val="0"/>
        </w:numPr>
      </w:pPr>
      <w:r>
        <w:t xml:space="preserve">Pro-active attitude and comfortable working under pressure</w:t>
      </w:r>
    </w:p>
    <w:p>
      <w:pPr>
        <w:pStyle w:val="Compact"/>
        <w:numPr>
          <w:numId w:val="1002"/>
          <w:ilvl w:val="0"/>
        </w:numPr>
      </w:pPr>
      <w:r>
        <w:t xml:space="preserve">Native or very fluent in oral and written English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ternal-rel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ternal-rel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2021-10-28T13:35:15Z</dcterms:created>
  <dcterms:modified xsi:type="dcterms:W3CDTF">2021-10-28T13:35:15Z</dcterms:modified>
</cp:coreProperties>
</file>