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https://www.velvetjobs.com/job-descriptions/export-manager</w:t>
        </w:r>
      </w:hyperlink>
    </w:p>
    <w:p>
      <w:pPr>
        <w:pStyle w:val="Heading1"/>
      </w:pPr>
      <w:bookmarkStart w:id="21" w:name="example-of-export-manager-job-description"/>
      <w:r>
        <w:t xml:space="preserve">Example of Export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export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port-manager"/>
      <w:r>
        <w:t xml:space="preserve">Responsibilities for export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maintain EU Export Compliance policies and procedures</w:t>
      </w:r>
    </w:p>
    <w:p>
      <w:pPr>
        <w:pStyle w:val="Compact"/>
        <w:numPr>
          <w:numId w:val="1001"/>
          <w:ilvl w:val="0"/>
        </w:numPr>
      </w:pPr>
      <w:r>
        <w:t xml:space="preserve">Identify and drive process improvements / standardization</w:t>
      </w:r>
    </w:p>
    <w:p>
      <w:pPr>
        <w:pStyle w:val="Compact"/>
        <w:numPr>
          <w:numId w:val="1001"/>
          <w:ilvl w:val="0"/>
        </w:numPr>
      </w:pPr>
      <w:r>
        <w:t xml:space="preserve">Manage and develop export audits and internal controls</w:t>
      </w:r>
    </w:p>
    <w:p>
      <w:pPr>
        <w:pStyle w:val="Compact"/>
        <w:numPr>
          <w:numId w:val="1001"/>
          <w:ilvl w:val="0"/>
        </w:numPr>
      </w:pPr>
      <w:r>
        <w:t xml:space="preserve">Review and participate to staff appraisals timely, and at a minimum once per year per employee</w:t>
      </w:r>
    </w:p>
    <w:p>
      <w:pPr>
        <w:pStyle w:val="Compact"/>
        <w:numPr>
          <w:numId w:val="1001"/>
          <w:ilvl w:val="0"/>
        </w:numPr>
      </w:pPr>
      <w:r>
        <w:t xml:space="preserve">Drive and build relationships across departments including but not limited to Product Management, Ecommerce, Marketing, Enterprise Systems, to break silos</w:t>
      </w:r>
    </w:p>
    <w:p>
      <w:pPr>
        <w:pStyle w:val="Compact"/>
        <w:numPr>
          <w:numId w:val="1001"/>
          <w:ilvl w:val="0"/>
        </w:numPr>
      </w:pPr>
      <w:r>
        <w:t xml:space="preserve">Promotes team effectiveness by utilizing each person’s unique talent and skills</w:t>
      </w:r>
    </w:p>
    <w:p>
      <w:pPr>
        <w:pStyle w:val="Compact"/>
        <w:numPr>
          <w:numId w:val="1001"/>
          <w:ilvl w:val="0"/>
        </w:numPr>
      </w:pPr>
      <w:r>
        <w:t xml:space="preserve">Ensures the operational and financial performance, aligns budget to market, ensures the accuracy of results, reviews financial results with teams, and implements adjustments as required</w:t>
      </w:r>
    </w:p>
    <w:p>
      <w:pPr>
        <w:pStyle w:val="Compact"/>
        <w:numPr>
          <w:numId w:val="1001"/>
          <w:ilvl w:val="0"/>
        </w:numPr>
      </w:pPr>
      <w:r>
        <w:t xml:space="preserve">Collaborates and aligns with business development on local strategy, campaigns, participating in weekly meetings, supporting large or key customers, and seeks ways to gain competitive advantages</w:t>
      </w:r>
    </w:p>
    <w:p>
      <w:pPr>
        <w:pStyle w:val="Compact"/>
        <w:numPr>
          <w:numId w:val="1001"/>
          <w:ilvl w:val="0"/>
        </w:numPr>
      </w:pPr>
      <w:r>
        <w:t xml:space="preserve">Manages the quote process to ensure timely processing, accuracy, performance, escalation and approval</w:t>
      </w:r>
    </w:p>
    <w:p>
      <w:pPr>
        <w:pStyle w:val="Compact"/>
        <w:numPr>
          <w:numId w:val="1001"/>
          <w:ilvl w:val="0"/>
        </w:numPr>
      </w:pPr>
      <w:r>
        <w:t xml:space="preserve">Oversee or compute tariffs, price conversions, weight, and volume of merchandise exported to foreign destinations</w:t>
      </w:r>
    </w:p>
    <w:p>
      <w:pPr>
        <w:pStyle w:val="Heading2"/>
      </w:pPr>
      <w:bookmarkStart w:id="23" w:name="qualifications-for-export-manager"/>
      <w:r>
        <w:t xml:space="preserve">Qualifications for export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at the intermediate level with Microsoft Word, Excel, Project and PowerPoint</w:t>
      </w:r>
    </w:p>
    <w:p>
      <w:pPr>
        <w:pStyle w:val="Compact"/>
        <w:numPr>
          <w:numId w:val="1002"/>
          <w:ilvl w:val="0"/>
        </w:numPr>
      </w:pPr>
      <w:r>
        <w:t xml:space="preserve">Self directed, entrepreneurial work environment</w:t>
      </w:r>
    </w:p>
    <w:p>
      <w:pPr>
        <w:pStyle w:val="Compact"/>
        <w:numPr>
          <w:numId w:val="1002"/>
          <w:ilvl w:val="0"/>
        </w:numPr>
      </w:pPr>
      <w:r>
        <w:t xml:space="preserve">Total compensation weighted heavily towards commissions rewarded for incremental sales and profits</w:t>
      </w:r>
    </w:p>
    <w:p>
      <w:pPr>
        <w:pStyle w:val="Compact"/>
        <w:numPr>
          <w:numId w:val="1002"/>
          <w:ilvl w:val="0"/>
        </w:numPr>
      </w:pPr>
      <w:r>
        <w:t xml:space="preserve">Undergraduate Degree in Business or equivalent work experience preferred with sales/business acumen generally attained through 1-3 years similar work experience</w:t>
      </w:r>
    </w:p>
    <w:p>
      <w:pPr>
        <w:pStyle w:val="Compact"/>
        <w:numPr>
          <w:numId w:val="1002"/>
          <w:ilvl w:val="0"/>
        </w:numPr>
      </w:pPr>
      <w:r>
        <w:t xml:space="preserve">Understands buying decisions, buying processes and cash flow dynamics of small to medium accounts</w:t>
      </w:r>
    </w:p>
    <w:p>
      <w:pPr>
        <w:pStyle w:val="Compact"/>
        <w:numPr>
          <w:numId w:val="1002"/>
          <w:ilvl w:val="0"/>
        </w:numPr>
      </w:pPr>
      <w:r>
        <w:t xml:space="preserve">Ability to consistently “close” a sale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2021-10-28T13:26:08Z</dcterms:created>
  <dcterms:modified xsi:type="dcterms:W3CDTF">2021-10-28T13:26:08Z</dcterms:modified>
</cp:coreProperties>
</file>