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https://www.velvetjobs.com/job-descriptions/export-assistant</w:t>
        </w:r>
      </w:hyperlink>
    </w:p>
    <w:p>
      <w:pPr>
        <w:pStyle w:val="Heading1"/>
      </w:pPr>
      <w:bookmarkStart w:id="21" w:name="example-of-export-assistant-job-description"/>
      <w:r>
        <w:t xml:space="preserve">Example of Export Assistant Job Description</w:t>
      </w:r>
      <w:bookmarkEnd w:id="21"/>
    </w:p>
    <w:p>
      <w:pPr>
        <w:pStyle w:val="Compact"/>
      </w:pPr>
      <w:r>
        <w:t xml:space="preserve">Our growing company is hiring for an export assistant. To join our growing team, please review the list of responsibilities and qualifications.</w:t>
      </w:r>
    </w:p>
    <w:p>
      <w:pPr>
        <w:pStyle w:val="Heading2"/>
      </w:pPr>
      <w:bookmarkStart w:id="22" w:name="responsibilities-for-export-assistant"/>
      <w:r>
        <w:t xml:space="preserve">Responsibilities for export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MIS &amp; Reporting of KPIs on a Monthly Basis</w:t>
      </w:r>
    </w:p>
    <w:p>
      <w:pPr>
        <w:pStyle w:val="Compact"/>
        <w:numPr>
          <w:numId w:val="1001"/>
          <w:ilvl w:val="0"/>
        </w:numPr>
      </w:pPr>
      <w:r>
        <w:t xml:space="preserve">Continuous improvement in Efficiency &amp; Cost Saving initiatives</w:t>
      </w:r>
    </w:p>
    <w:p>
      <w:pPr>
        <w:pStyle w:val="Compact"/>
        <w:numPr>
          <w:numId w:val="1001"/>
          <w:ilvl w:val="0"/>
        </w:numPr>
      </w:pPr>
      <w:r>
        <w:t xml:space="preserve">Good communication skills for overseas procurement</w:t>
      </w:r>
    </w:p>
    <w:p>
      <w:pPr>
        <w:pStyle w:val="Compact"/>
        <w:numPr>
          <w:numId w:val="1001"/>
          <w:ilvl w:val="0"/>
        </w:numPr>
      </w:pPr>
      <w:r>
        <w:t xml:space="preserve">Understanding of Special Duty Exempted Imports Sales Procedure ( High Seas Sale / Customs Bonded Sale )</w:t>
      </w:r>
    </w:p>
    <w:p>
      <w:pPr>
        <w:pStyle w:val="Compact"/>
        <w:numPr>
          <w:numId w:val="1001"/>
          <w:ilvl w:val="0"/>
        </w:numPr>
      </w:pPr>
      <w:r>
        <w:t xml:space="preserve">Knowledge of Excise Law applicability on Manufacturing Industry &amp; Excise duty exemption/s</w:t>
      </w:r>
    </w:p>
    <w:p>
      <w:pPr>
        <w:pStyle w:val="Compact"/>
        <w:numPr>
          <w:numId w:val="1001"/>
          <w:ilvl w:val="0"/>
        </w:numPr>
      </w:pPr>
      <w:r>
        <w:t xml:space="preserve">Well Verse with Imports / Exports / Re-export procedures &amp; documentation</w:t>
      </w:r>
    </w:p>
    <w:p>
      <w:pPr>
        <w:pStyle w:val="Compact"/>
        <w:numPr>
          <w:numId w:val="1001"/>
          <w:ilvl w:val="0"/>
        </w:numPr>
      </w:pPr>
      <w:r>
        <w:t xml:space="preserve">Well Verse with BIS,WPC Licenses requirement and applicable regulations</w:t>
      </w:r>
    </w:p>
    <w:p>
      <w:pPr>
        <w:pStyle w:val="Compact"/>
        <w:numPr>
          <w:numId w:val="1001"/>
          <w:ilvl w:val="0"/>
        </w:numPr>
      </w:pPr>
      <w:r>
        <w:t xml:space="preserve">Implementation of Export Requirements</w:t>
      </w:r>
    </w:p>
    <w:p>
      <w:pPr>
        <w:pStyle w:val="Compact"/>
        <w:numPr>
          <w:numId w:val="1001"/>
          <w:ilvl w:val="0"/>
        </w:numPr>
      </w:pPr>
      <w:r>
        <w:t xml:space="preserve">Performs Export Audits</w:t>
      </w:r>
    </w:p>
    <w:p>
      <w:pPr>
        <w:pStyle w:val="Compact"/>
        <w:numPr>
          <w:numId w:val="1001"/>
          <w:ilvl w:val="0"/>
        </w:numPr>
      </w:pPr>
      <w:r>
        <w:t xml:space="preserve">Manages Shipping Paperwork</w:t>
      </w:r>
    </w:p>
    <w:p>
      <w:pPr>
        <w:pStyle w:val="Heading2"/>
      </w:pPr>
      <w:bookmarkStart w:id="23" w:name="qualifications-for-export-assistant"/>
      <w:r>
        <w:t xml:space="preserve">Qualifications for export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Liasioning with Custom Authorities</w:t>
      </w:r>
    </w:p>
    <w:p>
      <w:pPr>
        <w:pStyle w:val="Compact"/>
        <w:numPr>
          <w:numId w:val="1002"/>
          <w:ilvl w:val="0"/>
        </w:numPr>
      </w:pPr>
      <w:r>
        <w:t xml:space="preserve">Experience in Telecommunication Industry is Desirable</w:t>
      </w:r>
    </w:p>
    <w:p>
      <w:pPr>
        <w:pStyle w:val="Compact"/>
        <w:numPr>
          <w:numId w:val="1002"/>
          <w:ilvl w:val="0"/>
        </w:numPr>
      </w:pPr>
      <w:r>
        <w:t xml:space="preserve">Ensures export document templates (CI, SLI, ) are up to date</w:t>
      </w:r>
    </w:p>
    <w:p>
      <w:pPr>
        <w:pStyle w:val="Compact"/>
        <w:numPr>
          <w:numId w:val="1002"/>
          <w:ilvl w:val="0"/>
        </w:numPr>
      </w:pPr>
      <w:r>
        <w:t xml:space="preserve">Match airway bills and ensures AES filing numbers are mated-up after shipments have left the dock</w:t>
      </w:r>
    </w:p>
    <w:p>
      <w:pPr>
        <w:pStyle w:val="Compact"/>
        <w:numPr>
          <w:numId w:val="1002"/>
          <w:ilvl w:val="0"/>
        </w:numPr>
      </w:pPr>
      <w:r>
        <w:t xml:space="preserve">Keep Shipping Team current to best export compliance practices</w:t>
      </w:r>
    </w:p>
    <w:p>
      <w:pPr>
        <w:pStyle w:val="Compact"/>
        <w:numPr>
          <w:numId w:val="1002"/>
          <w:ilvl w:val="0"/>
        </w:numPr>
      </w:pPr>
      <w:r>
        <w:t xml:space="preserve">Scan shipping paperwork to applicable folders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port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port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2021-10-28T13:31:02Z</dcterms:created>
  <dcterms:modified xsi:type="dcterms:W3CDTF">2021-10-28T13:31:02Z</dcterms:modified>
</cp:coreProperties>
</file>