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https://www.velvetjobs.com/job-descriptions/experienced-accountant</w:t>
        </w:r>
      </w:hyperlink>
    </w:p>
    <w:p>
      <w:pPr>
        <w:pStyle w:val="Heading1"/>
      </w:pPr>
      <w:bookmarkStart w:id="21" w:name="example-of-experienced-accountant-job-description"/>
      <w:r>
        <w:t xml:space="preserve">Example of Experienced Accountant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experienced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perienced-accountant"/>
      <w:r>
        <w:t xml:space="preserve">Responsibilities for experienced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Financial / Planning and Operations teams to ensure completeness and integrity of financial information</w:t>
      </w:r>
    </w:p>
    <w:p>
      <w:pPr>
        <w:pStyle w:val="Compact"/>
        <w:numPr>
          <w:numId w:val="1001"/>
          <w:ilvl w:val="0"/>
        </w:numPr>
      </w:pPr>
      <w:r>
        <w:t xml:space="preserve">Understand general accounting procedures based on the level of service provided</w:t>
      </w:r>
    </w:p>
    <w:p>
      <w:pPr>
        <w:pStyle w:val="Compact"/>
        <w:numPr>
          <w:numId w:val="1001"/>
          <w:ilvl w:val="0"/>
        </w:numPr>
      </w:pPr>
      <w:r>
        <w:t xml:space="preserve">Perform attest procedures, including reviews and compilations of financial statements</w:t>
      </w:r>
    </w:p>
    <w:p>
      <w:pPr>
        <w:pStyle w:val="Compact"/>
        <w:numPr>
          <w:numId w:val="1001"/>
          <w:ilvl w:val="0"/>
        </w:numPr>
      </w:pPr>
      <w:r>
        <w:t xml:space="preserve">Financial statement preparation and income tax planning for a variety of small businesses and individuals</w:t>
      </w:r>
    </w:p>
    <w:p>
      <w:pPr>
        <w:pStyle w:val="Compact"/>
        <w:numPr>
          <w:numId w:val="1001"/>
          <w:ilvl w:val="0"/>
        </w:numPr>
      </w:pPr>
      <w:r>
        <w:t xml:space="preserve">Preparation of income tax returns for corporations, partnerships and individuals and tax planning for a variety of small businesses and individuals (if have that experience)</w:t>
      </w:r>
    </w:p>
    <w:p>
      <w:pPr>
        <w:pStyle w:val="Compact"/>
        <w:numPr>
          <w:numId w:val="1001"/>
          <w:ilvl w:val="0"/>
        </w:numPr>
      </w:pPr>
      <w:r>
        <w:t xml:space="preserve">Payroll tax reporting</w:t>
      </w:r>
    </w:p>
    <w:p>
      <w:pPr>
        <w:pStyle w:val="Compact"/>
        <w:numPr>
          <w:numId w:val="1001"/>
          <w:ilvl w:val="0"/>
        </w:numPr>
      </w:pPr>
      <w:r>
        <w:t xml:space="preserve">1099 and W-2 preparation</w:t>
      </w:r>
    </w:p>
    <w:p>
      <w:pPr>
        <w:pStyle w:val="Compact"/>
        <w:numPr>
          <w:numId w:val="1001"/>
          <w:ilvl w:val="0"/>
        </w:numPr>
      </w:pPr>
      <w:r>
        <w:t xml:space="preserve">General ledger maintenance on automated systems</w:t>
      </w:r>
    </w:p>
    <w:p>
      <w:pPr>
        <w:pStyle w:val="Compact"/>
        <w:numPr>
          <w:numId w:val="1001"/>
          <w:ilvl w:val="0"/>
        </w:numPr>
      </w:pPr>
      <w:r>
        <w:t xml:space="preserve">Creation supplier’s bank accounts</w:t>
      </w:r>
    </w:p>
    <w:p>
      <w:pPr>
        <w:pStyle w:val="Compact"/>
        <w:numPr>
          <w:numId w:val="1001"/>
          <w:ilvl w:val="0"/>
        </w:numPr>
      </w:pPr>
      <w:r>
        <w:t xml:space="preserve">Processing of incoming invoices including purchase order matching</w:t>
      </w:r>
    </w:p>
    <w:p>
      <w:pPr>
        <w:pStyle w:val="Heading2"/>
      </w:pPr>
      <w:bookmarkStart w:id="23" w:name="qualifications-for-experienced-accountant"/>
      <w:r>
        <w:t xml:space="preserve">Qualifications for experienced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two years of current and or recent tax experience in public accounting</w:t>
      </w:r>
    </w:p>
    <w:p>
      <w:pPr>
        <w:pStyle w:val="Compact"/>
        <w:numPr>
          <w:numId w:val="1002"/>
          <w:ilvl w:val="0"/>
        </w:numPr>
      </w:pPr>
      <w:r>
        <w:t xml:space="preserve">3+ years of progressive experience in accounting and auditing with increasing levels of responsibility</w:t>
      </w:r>
    </w:p>
    <w:p>
      <w:pPr>
        <w:pStyle w:val="Compact"/>
        <w:numPr>
          <w:numId w:val="1002"/>
          <w:ilvl w:val="0"/>
        </w:numPr>
      </w:pPr>
      <w:r>
        <w:t xml:space="preserve">OR can be straight from CPA Public accounting firm experience (Big 4 or large regional firm experience preferred)</w:t>
      </w:r>
    </w:p>
    <w:p>
      <w:pPr>
        <w:pStyle w:val="Compact"/>
        <w:numPr>
          <w:numId w:val="1002"/>
          <w:ilvl w:val="0"/>
        </w:numPr>
      </w:pPr>
      <w:r>
        <w:t xml:space="preserve">Experience conducting accounting research</w:t>
      </w:r>
    </w:p>
    <w:p>
      <w:pPr>
        <w:pStyle w:val="Compact"/>
        <w:numPr>
          <w:numId w:val="1002"/>
          <w:ilvl w:val="0"/>
        </w:numPr>
      </w:pPr>
      <w:r>
        <w:t xml:space="preserve">Experience drafting financial statement disclosures</w:t>
      </w:r>
    </w:p>
    <w:p>
      <w:pPr>
        <w:pStyle w:val="Compact"/>
        <w:numPr>
          <w:numId w:val="1002"/>
          <w:ilvl w:val="0"/>
        </w:numPr>
      </w:pPr>
      <w:r>
        <w:t xml:space="preserve">Minimum 2 years of experience within a consultancy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erienced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erienced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2021-10-28T13:31:18Z</dcterms:created>
  <dcterms:modified xsi:type="dcterms:W3CDTF">2021-10-28T13:31:18Z</dcterms:modified>
</cp:coreProperties>
</file>