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https://www.velvetjobs.com/job-descriptions/experience-design-lead</w:t>
        </w:r>
      </w:hyperlink>
    </w:p>
    <w:p>
      <w:pPr>
        <w:pStyle w:val="Heading1"/>
      </w:pPr>
      <w:bookmarkStart w:id="21" w:name="example-of-experience-design-lead-job-description"/>
      <w:r>
        <w:t xml:space="preserve">Example of Experience Design Lead Job Description</w:t>
      </w:r>
      <w:bookmarkEnd w:id="21"/>
    </w:p>
    <w:p>
      <w:pPr>
        <w:pStyle w:val="Compact"/>
      </w:pPr>
      <w:r>
        <w:t xml:space="preserve">Our growing company is looking to fill the role of experience design lead. Thank you in advance for taking a look at the list of responsibilities and qualifications. We look forward to reviewing your resume.</w:t>
      </w:r>
    </w:p>
    <w:p>
      <w:pPr>
        <w:pStyle w:val="Heading2"/>
      </w:pPr>
      <w:bookmarkStart w:id="22" w:name="responsibilities-for-experience-design-lead"/>
      <w:r>
        <w:t xml:space="preserve">Responsibilities for experience design lead</w:t>
      </w:r>
      <w:bookmarkEnd w:id="22"/>
    </w:p>
    <w:p>
      <w:pPr>
        <w:pStyle w:val="Compact"/>
        <w:numPr>
          <w:numId w:val="1001"/>
          <w:ilvl w:val="0"/>
        </w:numPr>
      </w:pPr>
      <w:r>
        <w:t xml:space="preserve">Confidently run design thinking workshops with business, users, project managers, analysts and developers</w:t>
      </w:r>
    </w:p>
    <w:p>
      <w:pPr>
        <w:pStyle w:val="Compact"/>
        <w:numPr>
          <w:numId w:val="1001"/>
          <w:ilvl w:val="0"/>
        </w:numPr>
      </w:pPr>
      <w:r>
        <w:t xml:space="preserve">Design and prototype applications and test them with users</w:t>
      </w:r>
    </w:p>
    <w:p>
      <w:pPr>
        <w:pStyle w:val="Compact"/>
        <w:numPr>
          <w:numId w:val="1001"/>
          <w:ilvl w:val="0"/>
        </w:numPr>
      </w:pPr>
      <w:r>
        <w:t xml:space="preserve">Put together a team of internal designers and external design consultants</w:t>
      </w:r>
    </w:p>
    <w:p>
      <w:pPr>
        <w:pStyle w:val="Compact"/>
        <w:numPr>
          <w:numId w:val="1001"/>
          <w:ilvl w:val="0"/>
        </w:numPr>
      </w:pPr>
      <w:r>
        <w:t xml:space="preserve">Guide and develop scenarios and customer journeys through storyboards, illustrations, videos, to communicate vision throughout iterative design process</w:t>
      </w:r>
    </w:p>
    <w:p>
      <w:pPr>
        <w:pStyle w:val="Compact"/>
        <w:numPr>
          <w:numId w:val="1001"/>
          <w:ilvl w:val="0"/>
        </w:numPr>
      </w:pPr>
      <w:r>
        <w:t xml:space="preserve">Guide the talent required in a high performance team</w:t>
      </w:r>
    </w:p>
    <w:p>
      <w:pPr>
        <w:pStyle w:val="Compact"/>
        <w:numPr>
          <w:numId w:val="1001"/>
          <w:ilvl w:val="0"/>
        </w:numPr>
      </w:pPr>
      <w:r>
        <w:t xml:space="preserve">Responsible for providing optimal user experience for conversion, regional consistency across global portfolio</w:t>
      </w:r>
    </w:p>
    <w:p>
      <w:pPr>
        <w:pStyle w:val="Compact"/>
        <w:numPr>
          <w:numId w:val="1001"/>
          <w:ilvl w:val="0"/>
        </w:numPr>
      </w:pPr>
      <w:r>
        <w:t xml:space="preserve">Produce first class front end development using preferred stacks and adhering to industry best practice and accessibility guidelines</w:t>
      </w:r>
    </w:p>
    <w:p>
      <w:pPr>
        <w:pStyle w:val="Compact"/>
        <w:numPr>
          <w:numId w:val="1001"/>
          <w:ilvl w:val="0"/>
        </w:numPr>
      </w:pPr>
      <w:r>
        <w:t xml:space="preserve">Develop the user interaction</w:t>
      </w:r>
    </w:p>
    <w:p>
      <w:pPr>
        <w:pStyle w:val="Compact"/>
        <w:numPr>
          <w:numId w:val="1001"/>
          <w:ilvl w:val="0"/>
        </w:numPr>
      </w:pPr>
      <w:r>
        <w:t xml:space="preserve">Create the navigation structures and interface functions for the product</w:t>
      </w:r>
    </w:p>
    <w:p>
      <w:pPr>
        <w:pStyle w:val="Compact"/>
        <w:numPr>
          <w:numId w:val="1001"/>
          <w:ilvl w:val="0"/>
        </w:numPr>
      </w:pPr>
      <w:r>
        <w:t xml:space="preserve">Conduct user research and testing to ensure the product is easy to use and intuitive and that its value is clear to the user</w:t>
      </w:r>
    </w:p>
    <w:p>
      <w:pPr>
        <w:pStyle w:val="Heading2"/>
      </w:pPr>
      <w:bookmarkStart w:id="23" w:name="qualifications-for-experience-design-lead"/>
      <w:r>
        <w:t xml:space="preserve">Qualifications for experience design lead</w:t>
      </w:r>
      <w:bookmarkEnd w:id="23"/>
    </w:p>
    <w:p>
      <w:pPr>
        <w:pStyle w:val="Compact"/>
        <w:numPr>
          <w:numId w:val="1002"/>
          <w:ilvl w:val="0"/>
        </w:numPr>
      </w:pPr>
      <w:r>
        <w:t xml:space="preserve">Functional understanding of enterprise software is required being adept at collaborating with technical teams to reach feasible solutions in portals, Customer Relationship Management (CRM) systems, content management systems, collaboration technologies, and business intelligence to support Sales, Marketing, Human Resources, Finance, and other operational functions</w:t>
      </w:r>
    </w:p>
    <w:p>
      <w:pPr>
        <w:pStyle w:val="Compact"/>
        <w:numPr>
          <w:numId w:val="1002"/>
          <w:ilvl w:val="0"/>
        </w:numPr>
      </w:pPr>
      <w:r>
        <w:t xml:space="preserve">Proficient in the Design Tools, Illustrator and Sketch</w:t>
      </w:r>
    </w:p>
    <w:p>
      <w:pPr>
        <w:pStyle w:val="Compact"/>
        <w:numPr>
          <w:numId w:val="1002"/>
          <w:ilvl w:val="0"/>
        </w:numPr>
      </w:pPr>
      <w:r>
        <w:t xml:space="preserve">More than 5 years’ professional experience with user experience design for software interfaces</w:t>
      </w:r>
    </w:p>
    <w:p>
      <w:pPr>
        <w:pStyle w:val="Compact"/>
        <w:numPr>
          <w:numId w:val="1002"/>
          <w:ilvl w:val="0"/>
        </w:numPr>
      </w:pPr>
      <w:r>
        <w:t xml:space="preserve">Experience designing across platforms including web and mobile</w:t>
      </w:r>
    </w:p>
    <w:p>
      <w:pPr>
        <w:pStyle w:val="Compact"/>
        <w:numPr>
          <w:numId w:val="1002"/>
          <w:ilvl w:val="0"/>
        </w:numPr>
      </w:pPr>
      <w:r>
        <w:t xml:space="preserve">Prefer experience with developing learning solutions for global audience</w:t>
      </w:r>
    </w:p>
    <w:p>
      <w:pPr>
        <w:pStyle w:val="Compact"/>
        <w:numPr>
          <w:numId w:val="1002"/>
          <w:ilvl w:val="0"/>
        </w:numPr>
      </w:pPr>
      <w:r>
        <w:t xml:space="preserve">Full time dedication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ience-design-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ience-design-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2021-10-28T13:22:52Z</dcterms:created>
  <dcterms:modified xsi:type="dcterms:W3CDTF">2021-10-28T13:22:52Z</dcterms:modified>
</cp:coreProperties>
</file>