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https://www.velvetjobs.com/job-descriptions/exercise-specialist</w:t>
        </w:r>
      </w:hyperlink>
    </w:p>
    <w:p>
      <w:pPr>
        <w:pStyle w:val="Heading1"/>
      </w:pPr>
      <w:bookmarkStart w:id="21" w:name="example-of-exercise-specialist-job-description"/>
      <w:r>
        <w:t xml:space="preserve">Example of Exercise Specialist Job Description</w:t>
      </w:r>
      <w:bookmarkEnd w:id="21"/>
    </w:p>
    <w:p>
      <w:pPr>
        <w:pStyle w:val="Compact"/>
      </w:pPr>
      <w:r>
        <w:t xml:space="preserve">Our company is looking to fill the role of exercise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rcise-specialist"/>
      <w:r>
        <w:t xml:space="preserve">Responsibilities for exercise specialist</w:t>
      </w:r>
      <w:bookmarkEnd w:id="22"/>
    </w:p>
    <w:p>
      <w:pPr>
        <w:pStyle w:val="Compact"/>
        <w:numPr>
          <w:numId w:val="1001"/>
          <w:ilvl w:val="0"/>
        </w:numPr>
      </w:pPr>
      <w:r>
        <w:t xml:space="preserve">Deliver quality care for cardiac rehabilitation phase 2 and phase 3 clients</w:t>
      </w:r>
    </w:p>
    <w:p>
      <w:pPr>
        <w:pStyle w:val="Compact"/>
        <w:numPr>
          <w:numId w:val="1001"/>
          <w:ilvl w:val="0"/>
        </w:numPr>
      </w:pPr>
      <w:r>
        <w:t xml:space="preserve">Support the Heart and Vascular Institute primary and secondary prevention programs, educational classes, and other existing health education services</w:t>
      </w:r>
    </w:p>
    <w:p>
      <w:pPr>
        <w:pStyle w:val="Compact"/>
        <w:numPr>
          <w:numId w:val="1001"/>
          <w:ilvl w:val="0"/>
        </w:numPr>
      </w:pPr>
      <w:r>
        <w:t xml:space="preserve">Provides education/support of lifestyle modifications</w:t>
      </w:r>
    </w:p>
    <w:p>
      <w:pPr>
        <w:pStyle w:val="Compact"/>
        <w:numPr>
          <w:numId w:val="1001"/>
          <w:ilvl w:val="0"/>
        </w:numPr>
      </w:pPr>
      <w:r>
        <w:t xml:space="preserve">Travel to Proactive Care Clinics and perform in person training with staff</w:t>
      </w:r>
    </w:p>
    <w:p>
      <w:pPr>
        <w:pStyle w:val="Compact"/>
        <w:numPr>
          <w:numId w:val="1001"/>
          <w:ilvl w:val="0"/>
        </w:numPr>
      </w:pPr>
      <w:r>
        <w:t xml:space="preserve">Organize and prioritize training needs for PT staff involved with clinical operations</w:t>
      </w:r>
    </w:p>
    <w:p>
      <w:pPr>
        <w:pStyle w:val="Compact"/>
        <w:numPr>
          <w:numId w:val="1001"/>
          <w:ilvl w:val="0"/>
        </w:numPr>
      </w:pPr>
      <w:r>
        <w:t xml:space="preserve">Establish coaching metrics to track performance</w:t>
      </w:r>
    </w:p>
    <w:p>
      <w:pPr>
        <w:pStyle w:val="Compact"/>
        <w:numPr>
          <w:numId w:val="1001"/>
          <w:ilvl w:val="0"/>
        </w:numPr>
      </w:pPr>
      <w:r>
        <w:t xml:space="preserve">Measure and evaluate need for in person training/check-ins at clinic locations</w:t>
      </w:r>
    </w:p>
    <w:p>
      <w:pPr>
        <w:pStyle w:val="Compact"/>
        <w:numPr>
          <w:numId w:val="1001"/>
          <w:ilvl w:val="0"/>
        </w:numPr>
      </w:pPr>
      <w:r>
        <w:t xml:space="preserve">Work alongside the National Exercise Program Manager to construct the education syllabus and refine the education process</w:t>
      </w:r>
    </w:p>
    <w:p>
      <w:pPr>
        <w:pStyle w:val="Compact"/>
        <w:numPr>
          <w:numId w:val="1001"/>
          <w:ilvl w:val="0"/>
        </w:numPr>
      </w:pPr>
      <w:r>
        <w:t xml:space="preserve">Manage and coach team of Lead PT Ambassadors</w:t>
      </w:r>
    </w:p>
    <w:p>
      <w:pPr>
        <w:pStyle w:val="Compact"/>
        <w:numPr>
          <w:numId w:val="1001"/>
          <w:ilvl w:val="0"/>
        </w:numPr>
      </w:pPr>
      <w:r>
        <w:t xml:space="preserve">Responsible for providing weekly support and education to all existing PT ambassadors</w:t>
      </w:r>
    </w:p>
    <w:p>
      <w:pPr>
        <w:pStyle w:val="Heading2"/>
      </w:pPr>
      <w:bookmarkStart w:id="23" w:name="qualifications-for-exercise-specialist"/>
      <w:r>
        <w:t xml:space="preserve">Qualifications for exercise specialist</w:t>
      </w:r>
      <w:bookmarkEnd w:id="23"/>
    </w:p>
    <w:p>
      <w:pPr>
        <w:pStyle w:val="Compact"/>
        <w:numPr>
          <w:numId w:val="1002"/>
          <w:ilvl w:val="0"/>
        </w:numPr>
      </w:pPr>
      <w:r>
        <w:t xml:space="preserve">Master Exercise Practitioner Program (MEPP) graduate, from the Federal Emergency Management Agency</w:t>
      </w:r>
    </w:p>
    <w:p>
      <w:pPr>
        <w:pStyle w:val="Compact"/>
        <w:numPr>
          <w:numId w:val="1002"/>
          <w:ilvl w:val="0"/>
        </w:numPr>
      </w:pPr>
      <w:r>
        <w:t xml:space="preserve">Certified Emergency Manager (CEM), accredited through the International Association of Emergency Management (IAEM), or other emergency /crisis management qualification</w:t>
      </w:r>
    </w:p>
    <w:p>
      <w:pPr>
        <w:pStyle w:val="Compact"/>
        <w:numPr>
          <w:numId w:val="1002"/>
          <w:ilvl w:val="0"/>
        </w:numPr>
      </w:pPr>
      <w:r>
        <w:t xml:space="preserve">Support the development of exercise program materials and job aids following the Homeland Security Exercise and Evaluation Program (HSEEP)</w:t>
      </w:r>
    </w:p>
    <w:p>
      <w:pPr>
        <w:pStyle w:val="Compact"/>
        <w:numPr>
          <w:numId w:val="1002"/>
          <w:ilvl w:val="0"/>
        </w:numPr>
      </w:pPr>
      <w:r>
        <w:t xml:space="preserve">Experience with the HSEEP design, development, and execution process</w:t>
      </w:r>
    </w:p>
    <w:p>
      <w:pPr>
        <w:pStyle w:val="Compact"/>
        <w:numPr>
          <w:numId w:val="1002"/>
          <w:ilvl w:val="0"/>
        </w:numPr>
      </w:pPr>
      <w:r>
        <w:t xml:space="preserve">Knowledge of the National Response Framework (NRF)</w:t>
      </w:r>
    </w:p>
    <w:p>
      <w:pPr>
        <w:pStyle w:val="Compact"/>
        <w:numPr>
          <w:numId w:val="1002"/>
          <w:ilvl w:val="0"/>
        </w:numPr>
      </w:pPr>
      <w:r>
        <w:t xml:space="preserve">Ability to show SOFA status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rcis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rcis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2021-10-28T13:31:45Z</dcterms:created>
  <dcterms:modified xsi:type="dcterms:W3CDTF">2021-10-28T13:31:45Z</dcterms:modified>
</cp:coreProperties>
</file>