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https://www.velvetjobs.com/job-descriptions/exercise-physiologist</w:t>
        </w:r>
      </w:hyperlink>
    </w:p>
    <w:p>
      <w:pPr>
        <w:pStyle w:val="Heading1"/>
      </w:pPr>
      <w:bookmarkStart w:id="21" w:name="example-of-exercise-physiologist-job-description"/>
      <w:r>
        <w:t xml:space="preserve">Example of Exercise Physiologist Job Description</w:t>
      </w:r>
      <w:bookmarkEnd w:id="21"/>
    </w:p>
    <w:p>
      <w:pPr>
        <w:pStyle w:val="Compact"/>
      </w:pPr>
      <w:r>
        <w:t xml:space="preserve">Our innovative and growing company is hiring for an exercise physiologist. If you are looking for an exciting place to work, please take a look at the list of qualifications below.</w:t>
      </w:r>
    </w:p>
    <w:p>
      <w:pPr>
        <w:pStyle w:val="Heading2"/>
      </w:pPr>
      <w:bookmarkStart w:id="22" w:name="responsibilities-for-exercise-physiologist"/>
      <w:r>
        <w:t xml:space="preserve">Responsibilities for exercise physiologist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Masters or Bachelor’s Degree in the area of Exercise Physiology with emphasis on exercise testing, exercise prescription, and exercise leadership for both healthy and special populations</w:t>
      </w:r>
    </w:p>
    <w:p>
      <w:pPr>
        <w:pStyle w:val="Compact"/>
        <w:numPr>
          <w:numId w:val="1001"/>
          <w:ilvl w:val="0"/>
        </w:numPr>
      </w:pPr>
      <w:r>
        <w:t xml:space="preserve">Sets up and adjusts all equipment to complete exams</w:t>
      </w:r>
    </w:p>
    <w:p>
      <w:pPr>
        <w:pStyle w:val="Compact"/>
        <w:numPr>
          <w:numId w:val="1001"/>
          <w:ilvl w:val="0"/>
        </w:numPr>
      </w:pPr>
      <w:r>
        <w:t xml:space="preserve">Develops inpatient discharge plan and/or outpatient discharge plan with transition to either Phase III CPR or home/community fitness program</w:t>
      </w:r>
    </w:p>
    <w:p>
      <w:pPr>
        <w:pStyle w:val="Compact"/>
        <w:numPr>
          <w:numId w:val="1001"/>
          <w:ilvl w:val="0"/>
        </w:numPr>
      </w:pPr>
      <w:r>
        <w:t xml:space="preserve">Orienting patients to exercise equipment and general guidelines of the program</w:t>
      </w:r>
    </w:p>
    <w:p>
      <w:pPr>
        <w:pStyle w:val="Compact"/>
        <w:numPr>
          <w:numId w:val="1001"/>
          <w:ilvl w:val="0"/>
        </w:numPr>
      </w:pPr>
      <w:r>
        <w:t xml:space="preserve">Assessing and evaluating patients functional status</w:t>
      </w:r>
    </w:p>
    <w:p>
      <w:pPr>
        <w:pStyle w:val="Compact"/>
        <w:numPr>
          <w:numId w:val="1001"/>
          <w:ilvl w:val="0"/>
        </w:numPr>
      </w:pPr>
      <w:r>
        <w:t xml:space="preserve">Develop individualized exercise programs</w:t>
      </w:r>
    </w:p>
    <w:p>
      <w:pPr>
        <w:pStyle w:val="Compact"/>
        <w:numPr>
          <w:numId w:val="1001"/>
          <w:ilvl w:val="0"/>
        </w:numPr>
      </w:pPr>
      <w:r>
        <w:t xml:space="preserve">Provide current education on exercise, resistance training, risk factors, and lifestyle changes</w:t>
      </w:r>
    </w:p>
    <w:p>
      <w:pPr>
        <w:pStyle w:val="Compact"/>
        <w:numPr>
          <w:numId w:val="1001"/>
          <w:ilvl w:val="0"/>
        </w:numPr>
      </w:pPr>
      <w:r>
        <w:t xml:space="preserve">Obtain blood proessure</w:t>
      </w:r>
    </w:p>
    <w:p>
      <w:pPr>
        <w:pStyle w:val="Compact"/>
        <w:numPr>
          <w:numId w:val="1001"/>
          <w:ilvl w:val="0"/>
        </w:numPr>
      </w:pPr>
      <w:r>
        <w:t xml:space="preserve">Sets-up equipment and prepares, coaches and monitors patients during exercise stress testing</w:t>
      </w:r>
    </w:p>
    <w:p>
      <w:pPr>
        <w:pStyle w:val="Compact"/>
        <w:numPr>
          <w:numId w:val="1001"/>
          <w:ilvl w:val="0"/>
        </w:numPr>
      </w:pPr>
      <w:r>
        <w:t xml:space="preserve">Documents and provides feedback on patient progress</w:t>
      </w:r>
    </w:p>
    <w:p>
      <w:pPr>
        <w:pStyle w:val="Heading2"/>
      </w:pPr>
      <w:bookmarkStart w:id="23" w:name="qualifications-for-exercise-physiologist"/>
      <w:r>
        <w:t xml:space="preserve">Qualifications for exercise physiologist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Certification as an ACSM Exercise Specialist or Registered Clinical Exercise Physiologist Certification preferred</w:t>
      </w:r>
    </w:p>
    <w:p>
      <w:pPr>
        <w:pStyle w:val="Compact"/>
        <w:numPr>
          <w:numId w:val="1002"/>
          <w:ilvl w:val="0"/>
        </w:numPr>
      </w:pPr>
      <w:r>
        <w:t xml:space="preserve">BLS upon hire, ACLS within 6 months of hire</w:t>
      </w:r>
    </w:p>
    <w:p>
      <w:pPr>
        <w:pStyle w:val="Compact"/>
        <w:numPr>
          <w:numId w:val="1002"/>
          <w:ilvl w:val="0"/>
        </w:numPr>
      </w:pPr>
      <w:r>
        <w:t xml:space="preserve">ACSM certification preferred</w:t>
      </w:r>
    </w:p>
    <w:p>
      <w:pPr>
        <w:pStyle w:val="Compact"/>
        <w:numPr>
          <w:numId w:val="1002"/>
          <w:ilvl w:val="0"/>
        </w:numPr>
      </w:pPr>
      <w:r>
        <w:t xml:space="preserve">Must be able to stand/walk for long periods of time and ability to help patients stand and walk</w:t>
      </w:r>
    </w:p>
    <w:p>
      <w:pPr>
        <w:pStyle w:val="Compact"/>
        <w:numPr>
          <w:numId w:val="1002"/>
          <w:ilvl w:val="0"/>
        </w:numPr>
      </w:pPr>
      <w:r>
        <w:t xml:space="preserve">Will require some lifting, bending, twisting of upper extremity to help limited patients</w:t>
      </w:r>
    </w:p>
    <w:p>
      <w:pPr>
        <w:pStyle w:val="Compact"/>
        <w:numPr>
          <w:numId w:val="1002"/>
          <w:ilvl w:val="0"/>
        </w:numPr>
      </w:pPr>
      <w:r>
        <w:t xml:space="preserve">Must be able to adapt to different room temperatures in exercise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rcise-physi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rcise-physi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2021-10-28T13:11:13Z</dcterms:created>
  <dcterms:modified xsi:type="dcterms:W3CDTF">2021-10-28T13:11:13Z</dcterms:modified>
</cp:coreProperties>
</file>