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https://www.velvetjobs.com/job-descriptions/executive-secretary</w:t>
        </w:r>
      </w:hyperlink>
    </w:p>
    <w:p>
      <w:pPr>
        <w:pStyle w:val="Heading1"/>
      </w:pPr>
      <w:bookmarkStart w:id="21" w:name="example-of-executive-secretary-job-description"/>
      <w:r>
        <w:t xml:space="preserve">Example of Executive Secretary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executive secretary.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secretary"/>
      <w:r>
        <w:t xml:space="preserve">Responsibilities for executive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Greets and receives visitors and telephone calls furnishing advice and assistance on the basis of general knowledge</w:t>
      </w:r>
    </w:p>
    <w:p>
      <w:pPr>
        <w:pStyle w:val="Compact"/>
        <w:numPr>
          <w:numId w:val="1001"/>
          <w:ilvl w:val="0"/>
        </w:numPr>
      </w:pPr>
      <w:r>
        <w:t xml:space="preserve">Prepares and supervises the preparation of correspondence, forms, reports and other written communications</w:t>
      </w:r>
    </w:p>
    <w:p>
      <w:pPr>
        <w:pStyle w:val="Compact"/>
        <w:numPr>
          <w:numId w:val="1001"/>
          <w:ilvl w:val="0"/>
        </w:numPr>
      </w:pPr>
      <w:r>
        <w:t xml:space="preserve">Responsible for efficient management of the routine tasks of the office</w:t>
      </w:r>
    </w:p>
    <w:p>
      <w:pPr>
        <w:pStyle w:val="Compact"/>
        <w:numPr>
          <w:numId w:val="1001"/>
          <w:ilvl w:val="0"/>
        </w:numPr>
      </w:pPr>
      <w:r>
        <w:t xml:space="preserve">Process payment requests, campus orders and purchase orders as necessary</w:t>
      </w:r>
    </w:p>
    <w:p>
      <w:pPr>
        <w:pStyle w:val="Compact"/>
        <w:numPr>
          <w:numId w:val="1001"/>
          <w:ilvl w:val="0"/>
        </w:numPr>
      </w:pPr>
      <w:r>
        <w:t xml:space="preserve">Assist with the administration of space</w:t>
      </w:r>
    </w:p>
    <w:p>
      <w:pPr>
        <w:pStyle w:val="Compact"/>
        <w:numPr>
          <w:numId w:val="1001"/>
          <w:ilvl w:val="0"/>
        </w:numPr>
      </w:pPr>
      <w:r>
        <w:t xml:space="preserve">Act as a liaison between the Department and facility management and maintenance teams</w:t>
      </w:r>
    </w:p>
    <w:p>
      <w:pPr>
        <w:pStyle w:val="Compact"/>
        <w:numPr>
          <w:numId w:val="1001"/>
          <w:ilvl w:val="0"/>
        </w:numPr>
      </w:pPr>
      <w:r>
        <w:t xml:space="preserve">Provide office leadership and administrative support for the Power Services Field Service team at multiple locations</w:t>
      </w:r>
    </w:p>
    <w:p>
      <w:pPr>
        <w:pStyle w:val="Compact"/>
        <w:numPr>
          <w:numId w:val="1001"/>
          <w:ilvl w:val="0"/>
        </w:numPr>
      </w:pPr>
      <w:r>
        <w:t xml:space="preserve">Develop presentations, agendas, correspondence and memoranda for a variety of internal and external senior level populations and create senior level charts, reports, and correspondence using the Microsoft suite</w:t>
      </w:r>
    </w:p>
    <w:p>
      <w:pPr>
        <w:pStyle w:val="Compact"/>
        <w:numPr>
          <w:numId w:val="1001"/>
          <w:ilvl w:val="0"/>
        </w:numPr>
      </w:pPr>
      <w:r>
        <w:t xml:space="preserve">Provide support for Field Service tax allocation and gas per diem</w:t>
      </w:r>
    </w:p>
    <w:p>
      <w:pPr>
        <w:pStyle w:val="Compact"/>
        <w:numPr>
          <w:numId w:val="1001"/>
          <w:ilvl w:val="0"/>
        </w:numPr>
      </w:pPr>
      <w:r>
        <w:t xml:space="preserve">Review and respond to emails and phone calls from other key management personnel as required, using discretion and judgment in gathering and conveying pertinent information in a timely manner</w:t>
      </w:r>
    </w:p>
    <w:p>
      <w:pPr>
        <w:pStyle w:val="Heading2"/>
      </w:pPr>
      <w:bookmarkStart w:id="23" w:name="qualifications-for-executive-secretary"/>
      <w:r>
        <w:t xml:space="preserve">Qualifications for executive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some walking and standing</w:t>
      </w:r>
    </w:p>
    <w:p>
      <w:pPr>
        <w:pStyle w:val="Compact"/>
        <w:numPr>
          <w:numId w:val="1002"/>
          <w:ilvl w:val="0"/>
        </w:numPr>
      </w:pPr>
      <w:r>
        <w:t xml:space="preserve">Work as business partner with the President to enable efficient and effective work schedule for the president</w:t>
      </w:r>
    </w:p>
    <w:p>
      <w:pPr>
        <w:pStyle w:val="Compact"/>
        <w:numPr>
          <w:numId w:val="1002"/>
          <w:ilvl w:val="0"/>
        </w:numPr>
      </w:pPr>
      <w:r>
        <w:t xml:space="preserve">Must have a minimum of five (5) years of recent and relevant experience supporting a senior level Executive</w:t>
      </w:r>
    </w:p>
    <w:p>
      <w:pPr>
        <w:pStyle w:val="Compact"/>
        <w:numPr>
          <w:numId w:val="1002"/>
          <w:ilvl w:val="0"/>
        </w:numPr>
      </w:pPr>
      <w:r>
        <w:t xml:space="preserve">Must be detail-oriented and highly organized with the ability to effectively handle multiple projects/tasks simultaneously</w:t>
      </w:r>
    </w:p>
    <w:p>
      <w:pPr>
        <w:pStyle w:val="Compact"/>
        <w:numPr>
          <w:numId w:val="1002"/>
          <w:ilvl w:val="0"/>
        </w:numPr>
      </w:pPr>
      <w:r>
        <w:t xml:space="preserve">A high degree of dexterity to produce materials on a PC, normal or corrected vision, extensive sitting for prolong periods of time, ability to clearly communicate verbally by phone and in person</w:t>
      </w:r>
    </w:p>
    <w:p>
      <w:pPr>
        <w:pStyle w:val="Compact"/>
        <w:numPr>
          <w:numId w:val="1002"/>
          <w:ilvl w:val="0"/>
        </w:numPr>
      </w:pPr>
      <w:r>
        <w:t xml:space="preserve">Be responsible for maintaining the office procedures manual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2021-10-28T13:36:14Z</dcterms:created>
  <dcterms:modified xsi:type="dcterms:W3CDTF">2021-10-28T13:36:14Z</dcterms:modified>
</cp:coreProperties>
</file>