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https://www.velvetjobs.com/job-descriptions/executive-manager</w:t>
        </w:r>
      </w:hyperlink>
    </w:p>
    <w:p>
      <w:pPr>
        <w:pStyle w:val="Heading1"/>
      </w:pPr>
      <w:bookmarkStart w:id="21" w:name="example-of-executive-manager-job-description"/>
      <w:r>
        <w:t xml:space="preserve">Example of Executive Manager Job Description</w:t>
      </w:r>
      <w:bookmarkEnd w:id="21"/>
    </w:p>
    <w:p>
      <w:pPr>
        <w:pStyle w:val="Compact"/>
      </w:pPr>
      <w:r>
        <w:t xml:space="preserve">Our innovative and growing company is looking for an executive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xecutive-manager"/>
      <w:r>
        <w:t xml:space="preserve">Responsibilities for executive manager</w:t>
      </w:r>
      <w:bookmarkEnd w:id="22"/>
    </w:p>
    <w:p>
      <w:pPr>
        <w:pStyle w:val="Compact"/>
        <w:numPr>
          <w:numId w:val="1001"/>
          <w:ilvl w:val="0"/>
        </w:numPr>
      </w:pPr>
      <w:r>
        <w:t xml:space="preserve">Create an organized, functional reference set of needed information, metrics, statistics, , for various executive communication uses</w:t>
      </w:r>
    </w:p>
    <w:p>
      <w:pPr>
        <w:pStyle w:val="Compact"/>
        <w:numPr>
          <w:numId w:val="1001"/>
          <w:ilvl w:val="0"/>
        </w:numPr>
      </w:pPr>
      <w:r>
        <w:t xml:space="preserve">May provide on-site support during key global events</w:t>
      </w:r>
    </w:p>
    <w:p>
      <w:pPr>
        <w:pStyle w:val="Compact"/>
        <w:numPr>
          <w:numId w:val="1001"/>
          <w:ilvl w:val="0"/>
        </w:numPr>
      </w:pPr>
      <w:r>
        <w:t xml:space="preserve">Ensures client satisfaction, account retention, operational efficiency and quality across Executive Programs</w:t>
      </w:r>
    </w:p>
    <w:p>
      <w:pPr>
        <w:pStyle w:val="Compact"/>
        <w:numPr>
          <w:numId w:val="1001"/>
          <w:ilvl w:val="0"/>
        </w:numPr>
      </w:pPr>
      <w:r>
        <w:t xml:space="preserve">Cultivates and expands existing business relationships through frequent communication and regular client interactions to ensure the clients’ needs align to their engagement plans</w:t>
      </w:r>
    </w:p>
    <w:p>
      <w:pPr>
        <w:pStyle w:val="Compact"/>
        <w:numPr>
          <w:numId w:val="1001"/>
          <w:ilvl w:val="0"/>
        </w:numPr>
      </w:pPr>
      <w:r>
        <w:t xml:space="preserve">Partners with the Executive Partners (EP) to ensure our C–level client base receives value against the services they’ve purchased</w:t>
      </w:r>
    </w:p>
    <w:p>
      <w:pPr>
        <w:pStyle w:val="Compact"/>
        <w:numPr>
          <w:numId w:val="1001"/>
          <w:ilvl w:val="0"/>
        </w:numPr>
      </w:pPr>
      <w:r>
        <w:t xml:space="preserve">Drives clients’ service usage and makes sure that all service delivery and inquiry teams are delivering the research information in a timely manner</w:t>
      </w:r>
    </w:p>
    <w:p>
      <w:pPr>
        <w:pStyle w:val="Compact"/>
        <w:numPr>
          <w:numId w:val="1001"/>
          <w:ilvl w:val="0"/>
        </w:numPr>
      </w:pPr>
      <w:r>
        <w:t xml:space="preserve">Must have an understanding of monthly forecasting</w:t>
      </w:r>
    </w:p>
    <w:p>
      <w:pPr>
        <w:pStyle w:val="Compact"/>
        <w:numPr>
          <w:numId w:val="1001"/>
          <w:ilvl w:val="0"/>
        </w:numPr>
      </w:pPr>
      <w:r>
        <w:t xml:space="preserve">Optimize room rental charges</w:t>
      </w:r>
    </w:p>
    <w:p>
      <w:pPr>
        <w:pStyle w:val="Compact"/>
        <w:numPr>
          <w:numId w:val="1001"/>
          <w:ilvl w:val="0"/>
        </w:numPr>
      </w:pPr>
      <w:r>
        <w:t xml:space="preserve">Knowledge of sales techniques including strong closing skills negotiating skills</w:t>
      </w:r>
    </w:p>
    <w:p>
      <w:pPr>
        <w:pStyle w:val="Compact"/>
        <w:numPr>
          <w:numId w:val="1001"/>
          <w:ilvl w:val="0"/>
        </w:numPr>
      </w:pPr>
      <w:r>
        <w:t xml:space="preserve">Detail events to include all food beverage, set up and audio visual needs</w:t>
      </w:r>
    </w:p>
    <w:p>
      <w:pPr>
        <w:pStyle w:val="Heading2"/>
      </w:pPr>
      <w:bookmarkStart w:id="23" w:name="qualifications-for-executive-manager"/>
      <w:r>
        <w:t xml:space="preserve">Qualifications for executive manager</w:t>
      </w:r>
      <w:bookmarkEnd w:id="23"/>
    </w:p>
    <w:p>
      <w:pPr>
        <w:pStyle w:val="Compact"/>
        <w:numPr>
          <w:numId w:val="1002"/>
          <w:ilvl w:val="0"/>
        </w:numPr>
      </w:pPr>
      <w:r>
        <w:t xml:space="preserve">Ability to work well in a collaborative team with other professionals, on a global, complex scale</w:t>
      </w:r>
    </w:p>
    <w:p>
      <w:pPr>
        <w:pStyle w:val="Compact"/>
        <w:numPr>
          <w:numId w:val="1002"/>
          <w:ilvl w:val="0"/>
        </w:numPr>
      </w:pPr>
      <w:r>
        <w:t xml:space="preserve">Natural storyteller that knows how to identify story angles and develop them into strong pitches and campaigns</w:t>
      </w:r>
    </w:p>
    <w:p>
      <w:pPr>
        <w:pStyle w:val="Compact"/>
        <w:numPr>
          <w:numId w:val="1002"/>
          <w:ilvl w:val="0"/>
        </w:numPr>
      </w:pPr>
      <w:r>
        <w:t xml:space="preserve">Enjoy working cross functionally with your marketing peers and with technologists and business leaders</w:t>
      </w:r>
    </w:p>
    <w:p>
      <w:pPr>
        <w:pStyle w:val="Compact"/>
        <w:numPr>
          <w:numId w:val="1002"/>
          <w:ilvl w:val="0"/>
        </w:numPr>
      </w:pPr>
      <w:r>
        <w:t xml:space="preserve">Ability to anticipate problems before they arise and resolve problems creatively and quickly</w:t>
      </w:r>
    </w:p>
    <w:p>
      <w:pPr>
        <w:pStyle w:val="Compact"/>
        <w:numPr>
          <w:numId w:val="1002"/>
          <w:ilvl w:val="0"/>
        </w:numPr>
      </w:pPr>
      <w:r>
        <w:t xml:space="preserve">Ability to meet minimal travel requirements</w:t>
      </w:r>
    </w:p>
    <w:p>
      <w:pPr>
        <w:pStyle w:val="Compact"/>
        <w:numPr>
          <w:numId w:val="1002"/>
          <w:ilvl w:val="0"/>
        </w:numPr>
      </w:pPr>
      <w:r>
        <w:t xml:space="preserve">At least 5 years of relevant working experience, desired experience dealing with C-level executives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cutiv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cutiv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2021-10-28T18:39:12Z</dcterms:created>
  <dcterms:modified xsi:type="dcterms:W3CDTF">2021-10-28T18:39:12Z</dcterms:modified>
</cp:coreProperties>
</file>