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https://www.velvetjobs.com/job-descriptions/executive-manager</w:t>
        </w:r>
      </w:hyperlink>
    </w:p>
    <w:p>
      <w:pPr>
        <w:pStyle w:val="Heading1"/>
      </w:pPr>
      <w:bookmarkStart w:id="21" w:name="example-of-executive-manager-job-description"/>
      <w:r>
        <w:t xml:space="preserve">Example of Executive Manager Job Description</w:t>
      </w:r>
      <w:bookmarkEnd w:id="21"/>
    </w:p>
    <w:p>
      <w:pPr>
        <w:pStyle w:val="Compact"/>
      </w:pPr>
      <w:r>
        <w:t xml:space="preserve">Our company is growing rapidly and is hiring for an executive manager. To join our growing team, please review the list of responsibilities and qualifications.</w:t>
      </w:r>
    </w:p>
    <w:p>
      <w:pPr>
        <w:pStyle w:val="Heading2"/>
      </w:pPr>
      <w:bookmarkStart w:id="22" w:name="responsibilities-for-executive-manager"/>
      <w:r>
        <w:t xml:space="preserve">Responsibilities for executive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organizational alignment and resource availability are sufficient to meet account delivery and performance requirements</w:t>
      </w:r>
    </w:p>
    <w:p>
      <w:pPr>
        <w:pStyle w:val="Compact"/>
        <w:numPr>
          <w:numId w:val="1001"/>
          <w:ilvl w:val="0"/>
        </w:numPr>
      </w:pPr>
      <w:r>
        <w:t xml:space="preserve">Supervise IPOne Application Manager, Operations Program Manager, Technical Operations Manager, and the Compliance/QA Manager</w:t>
      </w:r>
    </w:p>
    <w:p>
      <w:pPr>
        <w:pStyle w:val="Compact"/>
        <w:numPr>
          <w:numId w:val="1001"/>
          <w:ilvl w:val="0"/>
        </w:numPr>
      </w:pPr>
      <w:r>
        <w:t xml:space="preserve">Accountable for the security of lost and found items throughout the hotel</w:t>
      </w:r>
    </w:p>
    <w:p>
      <w:pPr>
        <w:pStyle w:val="Compact"/>
        <w:numPr>
          <w:numId w:val="1001"/>
          <w:ilvl w:val="0"/>
        </w:numPr>
      </w:pPr>
      <w:r>
        <w:t xml:space="preserve">Ensure a safe and secure environment for guests, team members and hotel assets in compliance with hotel or owner policies and procedures and regulatory requirements</w:t>
      </w:r>
    </w:p>
    <w:p>
      <w:pPr>
        <w:pStyle w:val="Compact"/>
        <w:numPr>
          <w:numId w:val="1001"/>
          <w:ilvl w:val="0"/>
        </w:numPr>
      </w:pPr>
      <w:r>
        <w:t xml:space="preserve">Act as public relations representative to raise awareness of hotel and brand in local community</w:t>
      </w:r>
    </w:p>
    <w:p>
      <w:pPr>
        <w:pStyle w:val="Compact"/>
        <w:numPr>
          <w:numId w:val="1001"/>
          <w:ilvl w:val="0"/>
        </w:numPr>
      </w:pPr>
      <w:r>
        <w:t xml:space="preserve">Identifying proactive opportunities</w:t>
      </w:r>
    </w:p>
    <w:p>
      <w:pPr>
        <w:pStyle w:val="Compact"/>
        <w:numPr>
          <w:numId w:val="1001"/>
          <w:ilvl w:val="0"/>
        </w:numPr>
      </w:pPr>
      <w:r>
        <w:t xml:space="preserve">Lead consulting engagements to establish the vision, blueprint, charter and roadmap for the Data/Analytics program</w:t>
      </w:r>
    </w:p>
    <w:p>
      <w:pPr>
        <w:pStyle w:val="Compact"/>
        <w:numPr>
          <w:numId w:val="1001"/>
          <w:ilvl w:val="0"/>
        </w:numPr>
      </w:pPr>
      <w:r>
        <w:t xml:space="preserve">Drive planning + execution of complex Account Strategies in sync with WW Account Team</w:t>
      </w:r>
    </w:p>
    <w:p>
      <w:pPr>
        <w:pStyle w:val="Compact"/>
        <w:numPr>
          <w:numId w:val="1001"/>
          <w:ilvl w:val="0"/>
        </w:numPr>
      </w:pPr>
      <w:r>
        <w:t xml:space="preserve">Drive growth and exceed sales targets</w:t>
      </w:r>
    </w:p>
    <w:p>
      <w:pPr>
        <w:pStyle w:val="Compact"/>
        <w:numPr>
          <w:numId w:val="1001"/>
          <w:ilvl w:val="0"/>
        </w:numPr>
      </w:pPr>
      <w:r>
        <w:t xml:space="preserve">Present and communicate solutions to wide range of technical and non-technical High-Level managers</w:t>
      </w:r>
    </w:p>
    <w:p>
      <w:pPr>
        <w:pStyle w:val="Heading2"/>
      </w:pPr>
      <w:bookmarkStart w:id="23" w:name="qualifications-for-executive-manager"/>
      <w:r>
        <w:t xml:space="preserve">Qualifications for executive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 requirements gathering sessions with stakeholders and manage change in relation to specified requirements, including assessment of impact, communication, and supporting planning and prioritisation as appropriate</w:t>
      </w:r>
    </w:p>
    <w:p>
      <w:pPr>
        <w:pStyle w:val="Compact"/>
        <w:numPr>
          <w:numId w:val="1002"/>
          <w:ilvl w:val="0"/>
        </w:numPr>
      </w:pPr>
      <w:r>
        <w:t xml:space="preserve">Monitor, summarise and report feedback from the user base or audience to measure performance of the product</w:t>
      </w:r>
    </w:p>
    <w:p>
      <w:pPr>
        <w:pStyle w:val="Compact"/>
        <w:numPr>
          <w:numId w:val="1002"/>
          <w:ilvl w:val="0"/>
        </w:numPr>
      </w:pPr>
      <w:r>
        <w:t xml:space="preserve">Transition to ‘live’ environments, ensuring operational and audience support</w:t>
      </w:r>
    </w:p>
    <w:p>
      <w:pPr>
        <w:pStyle w:val="Compact"/>
        <w:numPr>
          <w:numId w:val="1002"/>
          <w:ilvl w:val="0"/>
        </w:numPr>
      </w:pPr>
      <w:r>
        <w:t xml:space="preserve">Continuous improvement of the product, identifying and prioritising improvements and enhancements</w:t>
      </w:r>
    </w:p>
    <w:p>
      <w:pPr>
        <w:pStyle w:val="Compact"/>
        <w:numPr>
          <w:numId w:val="1002"/>
          <w:ilvl w:val="0"/>
        </w:numPr>
      </w:pPr>
      <w:r>
        <w:t xml:space="preserve">Propose, agree and work within product budget</w:t>
      </w:r>
    </w:p>
    <w:p>
      <w:pPr>
        <w:pStyle w:val="Compact"/>
        <w:numPr>
          <w:numId w:val="1002"/>
          <w:ilvl w:val="0"/>
        </w:numPr>
      </w:pPr>
      <w:r>
        <w:t xml:space="preserve">Own contracts with vendors, negotiate and influence to hold them accountable to the terms of the agreement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2021-10-28T18:29:16Z</dcterms:created>
  <dcterms:modified xsi:type="dcterms:W3CDTF">2021-10-28T18:29:16Z</dcterms:modified>
</cp:coreProperties>
</file>