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https://www.velvetjobs.com/job-descriptions/executive-finance</w:t>
        </w:r>
      </w:hyperlink>
    </w:p>
    <w:p>
      <w:pPr>
        <w:pStyle w:val="Heading1"/>
      </w:pPr>
      <w:bookmarkStart w:id="21" w:name="example-of-executive-finance-job-description"/>
      <w:r>
        <w:t xml:space="preserve">Example of Executive, Finance Job Description</w:t>
      </w:r>
      <w:bookmarkEnd w:id="21"/>
    </w:p>
    <w:p>
      <w:pPr>
        <w:pStyle w:val="Compact"/>
      </w:pPr>
      <w:r>
        <w:t xml:space="preserve">Our company is looking to fill the role of executive, finance.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xecutive-finance"/>
      <w:r>
        <w:t xml:space="preserve">Responsibilities for executive, finance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Providing support to Head of Finance for the planning and execution of the annual budgeting and periodic forecasting exercise</w:t>
      </w:r>
    </w:p>
    <w:p>
      <w:pPr>
        <w:pStyle w:val="Compact"/>
        <w:numPr>
          <w:numId w:val="1001"/>
          <w:ilvl w:val="0"/>
        </w:numPr>
      </w:pPr>
      <w:r>
        <w:t xml:space="preserve">Handle Retail operation in Finance areas</w:t>
      </w:r>
    </w:p>
    <w:p>
      <w:pPr>
        <w:pStyle w:val="Compact"/>
        <w:numPr>
          <w:numId w:val="1001"/>
          <w:ilvl w:val="0"/>
        </w:numPr>
      </w:pPr>
      <w:r>
        <w:t xml:space="preserve">Close tracking of key deliverables</w:t>
      </w:r>
    </w:p>
    <w:p>
      <w:pPr>
        <w:pStyle w:val="Compact"/>
        <w:numPr>
          <w:numId w:val="1001"/>
          <w:ilvl w:val="0"/>
        </w:numPr>
      </w:pPr>
      <w:r>
        <w:t xml:space="preserve">Diary management which includes scheduling and organization of meetings, conference calls and webinars</w:t>
      </w:r>
    </w:p>
    <w:p>
      <w:pPr>
        <w:pStyle w:val="Compact"/>
        <w:numPr>
          <w:numId w:val="1001"/>
          <w:ilvl w:val="0"/>
        </w:numPr>
      </w:pPr>
      <w:r>
        <w:t xml:space="preserve">Organize travel arrangements like flights and hotel booking, including travel visa application where applicable</w:t>
      </w:r>
    </w:p>
    <w:p>
      <w:pPr>
        <w:pStyle w:val="Compact"/>
        <w:numPr>
          <w:numId w:val="1001"/>
          <w:ilvl w:val="0"/>
        </w:numPr>
      </w:pPr>
      <w:r>
        <w:t xml:space="preserve">Manage the VP's monthly expense claims and leave requests</w:t>
      </w:r>
    </w:p>
    <w:p>
      <w:pPr>
        <w:pStyle w:val="Compact"/>
        <w:numPr>
          <w:numId w:val="1001"/>
          <w:ilvl w:val="0"/>
        </w:numPr>
      </w:pPr>
      <w:r>
        <w:t xml:space="preserve">Serve as Subject Matter Expert (SME) in various financial processing systems utilized by the Company (T&amp;E system, Contracting &amp; Contract Management system, Procurement system, etc)</w:t>
      </w:r>
    </w:p>
    <w:p>
      <w:pPr>
        <w:pStyle w:val="Compact"/>
        <w:numPr>
          <w:numId w:val="1001"/>
          <w:ilvl w:val="0"/>
        </w:numPr>
      </w:pPr>
      <w:r>
        <w:t xml:space="preserve">Being a SME in understanding &amp; complying with Security Protocols for external parties accessing UT facilities</w:t>
      </w:r>
    </w:p>
    <w:p>
      <w:pPr>
        <w:pStyle w:val="Compact"/>
        <w:numPr>
          <w:numId w:val="1001"/>
          <w:ilvl w:val="0"/>
        </w:numPr>
      </w:pPr>
      <w:r>
        <w:t xml:space="preserve">Prioritize conflicting calendar needs</w:t>
      </w:r>
    </w:p>
    <w:p>
      <w:pPr>
        <w:pStyle w:val="Compact"/>
        <w:numPr>
          <w:numId w:val="1001"/>
          <w:ilvl w:val="0"/>
        </w:numPr>
      </w:pPr>
      <w:r>
        <w:t xml:space="preserve">Provide a bridge for smooth communication between the Finance Team, internal departments, and external contacts</w:t>
      </w:r>
    </w:p>
    <w:p>
      <w:pPr>
        <w:pStyle w:val="Heading2"/>
      </w:pPr>
      <w:bookmarkStart w:id="23" w:name="qualifications-for-executive-finance"/>
      <w:r>
        <w:t xml:space="preserve">Qualifications for executive, finance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CMA or MBA is preferred – a relevant advanced degree and working knowledge of medical device design and manufacturing is desired</w:t>
      </w:r>
    </w:p>
    <w:p>
      <w:pPr>
        <w:pStyle w:val="Compact"/>
        <w:numPr>
          <w:numId w:val="1002"/>
          <w:ilvl w:val="0"/>
        </w:numPr>
      </w:pPr>
      <w:r>
        <w:t xml:space="preserve">Minimum of 15 years financial management experience in an operational environment is required</w:t>
      </w:r>
    </w:p>
    <w:p>
      <w:pPr>
        <w:pStyle w:val="Compact"/>
        <w:numPr>
          <w:numId w:val="1002"/>
          <w:ilvl w:val="0"/>
        </w:numPr>
      </w:pPr>
      <w:r>
        <w:t xml:space="preserve">Minimum of 10 years management or supervisory experience Individual must have a high level of motivation, commitment and dedication combined with a proactive mind set is required</w:t>
      </w:r>
    </w:p>
    <w:p>
      <w:pPr>
        <w:pStyle w:val="Compact"/>
        <w:numPr>
          <w:numId w:val="1002"/>
          <w:ilvl w:val="0"/>
        </w:numPr>
      </w:pPr>
      <w:r>
        <w:t xml:space="preserve">Work experience in scheduling, materials, manufacturing, production control activities, manufacturing technology, or related discipline is preferred</w:t>
      </w:r>
    </w:p>
    <w:p>
      <w:pPr>
        <w:pStyle w:val="Compact"/>
        <w:numPr>
          <w:numId w:val="1002"/>
          <w:ilvl w:val="0"/>
        </w:numPr>
      </w:pPr>
      <w:r>
        <w:t xml:space="preserve">Technical expertise in this area is desirable</w:t>
      </w:r>
    </w:p>
    <w:p>
      <w:pPr>
        <w:pStyle w:val="Compact"/>
        <w:numPr>
          <w:numId w:val="1002"/>
          <w:ilvl w:val="0"/>
        </w:numPr>
      </w:pPr>
      <w:r>
        <w:t xml:space="preserve">Demonstrated past leadership and management skills including problem resolution, employee coaching and mentoring, and a strategic vision are necessary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xecutive-fin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xecutive-fin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2021-10-28T13:27:54Z</dcterms:created>
  <dcterms:modified xsi:type="dcterms:W3CDTF">2021-10-28T13:27:54Z</dcterms:modified>
</cp:coreProperties>
</file>