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https://www.velvetjobs.com/job-descriptions/executive-director-development</w:t>
        </w:r>
      </w:hyperlink>
    </w:p>
    <w:p>
      <w:pPr>
        <w:pStyle w:val="Heading1"/>
      </w:pPr>
      <w:bookmarkStart w:id="21" w:name="example-of-executive-director-development-job-description"/>
      <w:r>
        <w:t xml:space="preserve">Example of Executive Director, Development Job Description</w:t>
      </w:r>
      <w:bookmarkEnd w:id="21"/>
    </w:p>
    <w:p>
      <w:pPr>
        <w:pStyle w:val="Compact"/>
      </w:pPr>
      <w:r>
        <w:t xml:space="preserve">Our innovative and growing company is looking to fill the role of executive director,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director-development"/>
      <w:r>
        <w:t xml:space="preserve">Responsibilities for executive director, development</w:t>
      </w:r>
      <w:bookmarkEnd w:id="22"/>
    </w:p>
    <w:p>
      <w:pPr>
        <w:pStyle w:val="Compact"/>
        <w:numPr>
          <w:numId w:val="1001"/>
          <w:ilvl w:val="0"/>
        </w:numPr>
      </w:pPr>
      <w:r>
        <w:t xml:space="preserve">Identifies point of sale opportunities in North America to elevate retail sales and client experiences</w:t>
      </w:r>
    </w:p>
    <w:p>
      <w:pPr>
        <w:pStyle w:val="Compact"/>
        <w:numPr>
          <w:numId w:val="1001"/>
          <w:ilvl w:val="0"/>
        </w:numPr>
      </w:pPr>
      <w:r>
        <w:t xml:space="preserve">Provides field insight in the creation and testing of Guide curriculum, Store Manager/Counter Manager and Field Development programs to the Global Education Team</w:t>
      </w:r>
    </w:p>
    <w:p>
      <w:pPr>
        <w:pStyle w:val="Compact"/>
        <w:numPr>
          <w:numId w:val="1001"/>
          <w:ilvl w:val="0"/>
        </w:numPr>
      </w:pPr>
      <w:r>
        <w:t xml:space="preserve">Works in conjunction with global team to create modern and transformational digital, social and consumer engagement strategy</w:t>
      </w:r>
    </w:p>
    <w:p>
      <w:pPr>
        <w:pStyle w:val="Compact"/>
        <w:numPr>
          <w:numId w:val="1001"/>
          <w:ilvl w:val="0"/>
        </w:numPr>
      </w:pPr>
      <w:r>
        <w:t xml:space="preserve">Develops stewardship strategies</w:t>
      </w:r>
    </w:p>
    <w:p>
      <w:pPr>
        <w:pStyle w:val="Compact"/>
        <w:numPr>
          <w:numId w:val="1001"/>
          <w:ilvl w:val="0"/>
        </w:numPr>
      </w:pPr>
      <w:r>
        <w:t xml:space="preserve">Updates prospect move charts, gift projection tables, and other reports for the Associate AD, Development</w:t>
      </w:r>
    </w:p>
    <w:p>
      <w:pPr>
        <w:pStyle w:val="Compact"/>
        <w:numPr>
          <w:numId w:val="1001"/>
          <w:ilvl w:val="0"/>
        </w:numPr>
      </w:pPr>
      <w:r>
        <w:t xml:space="preserve">Analyzes, evaluates and recommends and/or implements programs/services enhancements or improvements</w:t>
      </w:r>
    </w:p>
    <w:p>
      <w:pPr>
        <w:pStyle w:val="Compact"/>
        <w:numPr>
          <w:numId w:val="1001"/>
          <w:ilvl w:val="0"/>
        </w:numPr>
      </w:pPr>
      <w:r>
        <w:t xml:space="preserve">Cultivating an innovative approach to training and coaching for technology solutions in order to produce extraordinary early literacy results</w:t>
      </w:r>
    </w:p>
    <w:p>
      <w:pPr>
        <w:pStyle w:val="Compact"/>
        <w:numPr>
          <w:numId w:val="1001"/>
          <w:ilvl w:val="0"/>
        </w:numPr>
      </w:pPr>
      <w:r>
        <w:t xml:space="preserve">Creating the path to scale - exploring blended learning models, flipped classrooms</w:t>
      </w:r>
    </w:p>
    <w:p>
      <w:pPr>
        <w:pStyle w:val="Compact"/>
        <w:numPr>
          <w:numId w:val="1001"/>
          <w:ilvl w:val="0"/>
        </w:numPr>
      </w:pPr>
      <w:r>
        <w:t xml:space="preserve">Running day-to-day operations of a multimillion dollar business line - managing financials, records, large engagements, and generally keeping everything on track</w:t>
      </w:r>
    </w:p>
    <w:p>
      <w:pPr>
        <w:pStyle w:val="Compact"/>
        <w:numPr>
          <w:numId w:val="1001"/>
          <w:ilvl w:val="0"/>
        </w:numPr>
      </w:pPr>
      <w:r>
        <w:t xml:space="preserve">Participate in professional meetings and conferences and/or contribute to journals or publications to maintain professional contacts and visibility</w:t>
      </w:r>
    </w:p>
    <w:p>
      <w:pPr>
        <w:pStyle w:val="Heading2"/>
      </w:pPr>
      <w:bookmarkStart w:id="23" w:name="qualifications-for-executive-director-development"/>
      <w:r>
        <w:t xml:space="preserve">Qualifications for executive director, development</w:t>
      </w:r>
      <w:bookmarkEnd w:id="23"/>
    </w:p>
    <w:p>
      <w:pPr>
        <w:pStyle w:val="Compact"/>
        <w:numPr>
          <w:numId w:val="1002"/>
          <w:ilvl w:val="0"/>
        </w:numPr>
      </w:pPr>
      <w:r>
        <w:t xml:space="preserve">At least 10 years of experience managing people and projects</w:t>
      </w:r>
    </w:p>
    <w:p>
      <w:pPr>
        <w:pStyle w:val="Compact"/>
        <w:numPr>
          <w:numId w:val="1002"/>
          <w:ilvl w:val="0"/>
        </w:numPr>
      </w:pPr>
      <w:r>
        <w:t xml:space="preserve">Masters degree or PhD in Human Resources, Training/Development, Adult Education or related discipline coaching qualification desired</w:t>
      </w:r>
    </w:p>
    <w:p>
      <w:pPr>
        <w:pStyle w:val="Compact"/>
        <w:numPr>
          <w:numId w:val="1002"/>
          <w:ilvl w:val="0"/>
        </w:numPr>
      </w:pPr>
      <w:r>
        <w:t xml:space="preserve">Minimum 5-10 years training management experience leading training professionals with over 7 years overall experience in Human Resources, continuous process improvement or quality, and other Human Resources Generalist experience</w:t>
      </w:r>
    </w:p>
    <w:p>
      <w:pPr>
        <w:pStyle w:val="Compact"/>
        <w:numPr>
          <w:numId w:val="1002"/>
          <w:ilvl w:val="0"/>
        </w:numPr>
      </w:pPr>
      <w:r>
        <w:t xml:space="preserve">Minimum five years of technical delivery experience (Architecture or Application Development must be at least three of those years)</w:t>
      </w:r>
    </w:p>
    <w:p>
      <w:pPr>
        <w:pStyle w:val="Compact"/>
        <w:numPr>
          <w:numId w:val="1002"/>
          <w:ilvl w:val="0"/>
        </w:numPr>
      </w:pPr>
      <w:r>
        <w:t xml:space="preserve">2+ years of combined software/application development experience in Objective-C</w:t>
      </w:r>
    </w:p>
    <w:p>
      <w:pPr>
        <w:pStyle w:val="Compact"/>
        <w:numPr>
          <w:numId w:val="1002"/>
          <w:ilvl w:val="0"/>
        </w:numPr>
      </w:pPr>
      <w:r>
        <w:t xml:space="preserve">5+ years of combined software/application development experience in Java and/or C#, HTML, CSS, XML, and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directo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directo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2021-10-28T13:14:20Z</dcterms:created>
  <dcterms:modified xsi:type="dcterms:W3CDTF">2021-10-28T13:14:20Z</dcterms:modified>
</cp:coreProperties>
</file>