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https://www.velvetjobs.com/job-descriptions/executive-compensation</w:t>
        </w:r>
      </w:hyperlink>
    </w:p>
    <w:p>
      <w:pPr>
        <w:pStyle w:val="Heading1"/>
      </w:pPr>
      <w:bookmarkStart w:id="21" w:name="example-of-executive-compensation-job-description"/>
      <w:r>
        <w:t xml:space="preserve">Example of Executive Compensation Job Description</w:t>
      </w:r>
      <w:bookmarkEnd w:id="21"/>
    </w:p>
    <w:p>
      <w:pPr>
        <w:pStyle w:val="Compact"/>
      </w:pPr>
      <w:r>
        <w:t xml:space="preserve">Our company is hiring for an executive compensation. To join our growing team, please review the list of responsibilities and qualifications.</w:t>
      </w:r>
    </w:p>
    <w:p>
      <w:pPr>
        <w:pStyle w:val="Heading2"/>
      </w:pPr>
      <w:bookmarkStart w:id="22" w:name="responsibilities-for-executive-compensation"/>
      <w:r>
        <w:t xml:space="preserve">Responsibilities for executive compensation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documentation and automation is key for a consistent and sustainable control process</w:t>
      </w:r>
    </w:p>
    <w:p>
      <w:pPr>
        <w:pStyle w:val="Compact"/>
        <w:numPr>
          <w:numId w:val="1001"/>
          <w:ilvl w:val="0"/>
        </w:numPr>
      </w:pPr>
      <w:r>
        <w:t xml:space="preserve">Manage the processes, timeline, and the development and coordination of materials for the meetings of the Compensation Committee of the Board of Directors</w:t>
      </w:r>
    </w:p>
    <w:p>
      <w:pPr>
        <w:pStyle w:val="Compact"/>
        <w:numPr>
          <w:numId w:val="1001"/>
          <w:ilvl w:val="0"/>
        </w:numPr>
      </w:pPr>
      <w:r>
        <w:t xml:space="preserve">To successfully sell, design and deliver executive compensation and reward solutions in a broad range of industry sectors</w:t>
      </w:r>
    </w:p>
    <w:p>
      <w:pPr>
        <w:pStyle w:val="Compact"/>
        <w:numPr>
          <w:numId w:val="1001"/>
          <w:ilvl w:val="0"/>
        </w:numPr>
      </w:pPr>
      <w:r>
        <w:t xml:space="preserve">Delivery - responsible for developing, shaping and delivering executive compensation and reward programmes of work, with our industry account teams and other practice areas</w:t>
      </w:r>
    </w:p>
    <w:p>
      <w:pPr>
        <w:pStyle w:val="Compact"/>
        <w:numPr>
          <w:numId w:val="1001"/>
          <w:ilvl w:val="0"/>
        </w:numPr>
      </w:pPr>
      <w:r>
        <w:t xml:space="preserve">Building &amp; leading teams - accountability for establishing cohesive and committed ways for teams to work closely and effectively together</w:t>
      </w:r>
    </w:p>
    <w:p>
      <w:pPr>
        <w:pStyle w:val="Compact"/>
        <w:numPr>
          <w:numId w:val="1001"/>
          <w:ilvl w:val="0"/>
        </w:numPr>
      </w:pPr>
      <w:r>
        <w:t xml:space="preserve">Facilitates and encourages collaboration amongst team members, and is capable of motivating teams to maximising performance)</w:t>
      </w:r>
    </w:p>
    <w:p>
      <w:pPr>
        <w:pStyle w:val="Compact"/>
        <w:numPr>
          <w:numId w:val="1001"/>
          <w:ilvl w:val="0"/>
        </w:numPr>
      </w:pPr>
      <w:r>
        <w:t xml:space="preserve">Demonstrates competitiveness, resilience and self-belief in the face of challenge, ambiguity and complexity</w:t>
      </w:r>
    </w:p>
    <w:p>
      <w:pPr>
        <w:pStyle w:val="Compact"/>
        <w:numPr>
          <w:numId w:val="1001"/>
          <w:ilvl w:val="0"/>
        </w:numPr>
      </w:pPr>
      <w:r>
        <w:t xml:space="preserve">Lead moderate to complex projects covering key areas of executive compensation and drive their delivery on time and in budget in a fast paced environment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and coordination of materials for Compensation Committee Meetings, including competitive data and plan design alternatives and implications</w:t>
      </w:r>
    </w:p>
    <w:p>
      <w:pPr>
        <w:pStyle w:val="Compact"/>
        <w:numPr>
          <w:numId w:val="1001"/>
          <w:ilvl w:val="0"/>
        </w:numPr>
      </w:pPr>
      <w:r>
        <w:t xml:space="preserve">Design and generate metrics and reporting packages for HR management with trend analysis and forecasting, metrics to manage the function</w:t>
      </w:r>
    </w:p>
    <w:p>
      <w:pPr>
        <w:pStyle w:val="Heading2"/>
      </w:pPr>
      <w:bookmarkStart w:id="23" w:name="qualifications-for-executive-compensation"/>
      <w:r>
        <w:t xml:space="preserve">Qualifications for executive compensation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of experience in compensation analysis, including exposure to executive compensation</w:t>
      </w:r>
    </w:p>
    <w:p>
      <w:pPr>
        <w:pStyle w:val="Compact"/>
        <w:numPr>
          <w:numId w:val="1002"/>
          <w:ilvl w:val="0"/>
        </w:numPr>
      </w:pPr>
      <w:r>
        <w:t xml:space="preserve">Extreme attention to detail, accuracy, organization and follow-up delivery of commitments and deadlines</w:t>
      </w:r>
    </w:p>
    <w:p>
      <w:pPr>
        <w:pStyle w:val="Compact"/>
        <w:numPr>
          <w:numId w:val="1002"/>
          <w:ilvl w:val="0"/>
        </w:numPr>
      </w:pPr>
      <w:r>
        <w:t xml:space="preserve">Some proven experience in Executive Compensation, Reward Strategy or Below Board</w:t>
      </w:r>
    </w:p>
    <w:p>
      <w:pPr>
        <w:pStyle w:val="Compact"/>
        <w:numPr>
          <w:numId w:val="1002"/>
          <w:ilvl w:val="0"/>
        </w:numPr>
      </w:pPr>
      <w:r>
        <w:t xml:space="preserve">Minimum ten years of progressively responsible compensation experience</w:t>
      </w:r>
    </w:p>
    <w:p>
      <w:pPr>
        <w:pStyle w:val="Compact"/>
        <w:numPr>
          <w:numId w:val="1002"/>
          <w:ilvl w:val="0"/>
        </w:numPr>
      </w:pPr>
      <w:r>
        <w:t xml:space="preserve">Experience interpreting, analyzing and reporting data in a clear concise manner for presentation to senior leaders</w:t>
      </w:r>
    </w:p>
    <w:p>
      <w:pPr>
        <w:pStyle w:val="Compact"/>
        <w:numPr>
          <w:numId w:val="1002"/>
          <w:ilvl w:val="0"/>
        </w:numPr>
      </w:pPr>
      <w:r>
        <w:t xml:space="preserve">Excellent ability to lead and motivate direct and indirect teams effectively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compens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compens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2021-10-28T12:59:02Z</dcterms:created>
  <dcterms:modified xsi:type="dcterms:W3CDTF">2021-10-28T12:59:02Z</dcterms:modified>
</cp:coreProperties>
</file>