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https://www.velvetjobs.com/job-descriptions/executive-advisor</w:t>
        </w:r>
      </w:hyperlink>
    </w:p>
    <w:p>
      <w:pPr>
        <w:pStyle w:val="Heading1"/>
      </w:pPr>
      <w:bookmarkStart w:id="21" w:name="example-of-executive-advisor-job-description"/>
      <w:r>
        <w:t xml:space="preserve">Example of Executive Advisor Job Description</w:t>
      </w:r>
      <w:bookmarkEnd w:id="21"/>
    </w:p>
    <w:p>
      <w:pPr>
        <w:pStyle w:val="Compact"/>
      </w:pPr>
      <w:r>
        <w:t xml:space="preserve">Our company is looking for an executive advisor. To join our growing team, please review the list of responsibilities and qualifications.</w:t>
      </w:r>
    </w:p>
    <w:p>
      <w:pPr>
        <w:pStyle w:val="Heading2"/>
      </w:pPr>
      <w:bookmarkStart w:id="22" w:name="responsibilities-for-executive-advisor"/>
      <w:r>
        <w:t xml:space="preserve">Responsibilities for executive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Structure, direct, review, and interpret analyses performed by the project team</w:t>
      </w:r>
    </w:p>
    <w:p>
      <w:pPr>
        <w:pStyle w:val="Compact"/>
        <w:numPr>
          <w:numId w:val="1001"/>
          <w:ilvl w:val="0"/>
        </w:numPr>
      </w:pPr>
      <w:r>
        <w:t xml:space="preserve">Generate revenue through development of new client relationships and building and maintaining strong client relationships</w:t>
      </w:r>
    </w:p>
    <w:p>
      <w:pPr>
        <w:pStyle w:val="Compact"/>
        <w:numPr>
          <w:numId w:val="1001"/>
          <w:ilvl w:val="0"/>
        </w:numPr>
      </w:pPr>
      <w:r>
        <w:t xml:space="preserve">Develop and prepare the U.S. Finance disaster recovery business continuity plan in line with company policy</w:t>
      </w:r>
    </w:p>
    <w:p>
      <w:pPr>
        <w:pStyle w:val="Compact"/>
        <w:numPr>
          <w:numId w:val="1001"/>
          <w:ilvl w:val="0"/>
        </w:numPr>
      </w:pPr>
      <w:r>
        <w:t xml:space="preserve">Provide oversight on and coordination of the multitude of U.S. Finance executive interactions</w:t>
      </w:r>
    </w:p>
    <w:p>
      <w:pPr>
        <w:pStyle w:val="Compact"/>
        <w:numPr>
          <w:numId w:val="1001"/>
          <w:ilvl w:val="0"/>
        </w:numPr>
      </w:pPr>
      <w:r>
        <w:t xml:space="preserve">Monitor and evaluate performance data, prepare reports and facilitate senior management team meetings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development, implementation, application and control of executive compensation policies and programs</w:t>
      </w:r>
    </w:p>
    <w:p>
      <w:pPr>
        <w:pStyle w:val="Compact"/>
        <w:numPr>
          <w:numId w:val="1001"/>
          <w:ilvl w:val="0"/>
        </w:numPr>
      </w:pPr>
      <w:r>
        <w:t xml:space="preserve">Discuss with management and make recommendations that reflect market practices and the Bank's mission and values and that enable the Bank to attain its efficiency and profitability objectives</w:t>
      </w:r>
    </w:p>
    <w:p>
      <w:pPr>
        <w:pStyle w:val="Compact"/>
        <w:numPr>
          <w:numId w:val="1001"/>
          <w:ilvl w:val="0"/>
        </w:numPr>
      </w:pPr>
      <w:r>
        <w:t xml:space="preserve">Contribute to the development of communication tools that help executives understand and adhere to the Bank's compensation approach</w:t>
      </w:r>
    </w:p>
    <w:p>
      <w:pPr>
        <w:pStyle w:val="Compact"/>
        <w:numPr>
          <w:numId w:val="1001"/>
          <w:ilvl w:val="0"/>
        </w:numPr>
      </w:pPr>
      <w:r>
        <w:t xml:space="preserve">Contribute to the Bank's success by providing expertise in executive compensation management and governance</w:t>
      </w:r>
    </w:p>
    <w:p>
      <w:pPr>
        <w:pStyle w:val="Compact"/>
        <w:numPr>
          <w:numId w:val="1001"/>
          <w:ilvl w:val="0"/>
        </w:numPr>
      </w:pPr>
      <w:r>
        <w:t xml:space="preserve">Participate in defining the Bank's strategic orientations for executive compensation and human resources</w:t>
      </w:r>
    </w:p>
    <w:p>
      <w:pPr>
        <w:pStyle w:val="Heading2"/>
      </w:pPr>
      <w:bookmarkStart w:id="23" w:name="qualifications-for-executive-advisor"/>
      <w:r>
        <w:t xml:space="preserve">Qualifications for executive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degree, and minimum of 7 years of comprehensive recruiting experience</w:t>
      </w:r>
    </w:p>
    <w:p>
      <w:pPr>
        <w:pStyle w:val="Compact"/>
        <w:numPr>
          <w:numId w:val="1002"/>
          <w:ilvl w:val="0"/>
        </w:numPr>
      </w:pPr>
      <w:r>
        <w:t xml:space="preserve">Demonstrated success recruiting for high level positions within an organization</w:t>
      </w:r>
    </w:p>
    <w:p>
      <w:pPr>
        <w:pStyle w:val="Compact"/>
        <w:numPr>
          <w:numId w:val="1002"/>
          <w:ilvl w:val="0"/>
        </w:numPr>
      </w:pPr>
      <w:r>
        <w:t xml:space="preserve">Experience utilizing a variety of recruiting vehicles and sources such as diversity recruiting, internet recruiting, social media, utilizing research for direct recruiting, and other innovative tools and techniques to find qualified candidates</w:t>
      </w:r>
    </w:p>
    <w:p>
      <w:pPr>
        <w:pStyle w:val="Compact"/>
        <w:numPr>
          <w:numId w:val="1002"/>
          <w:ilvl w:val="0"/>
        </w:numPr>
      </w:pPr>
      <w:r>
        <w:t xml:space="preserve">Must have a strong sales and customer service orientation</w:t>
      </w:r>
    </w:p>
    <w:p>
      <w:pPr>
        <w:pStyle w:val="Compact"/>
        <w:numPr>
          <w:numId w:val="1002"/>
          <w:ilvl w:val="0"/>
        </w:numPr>
      </w:pPr>
      <w:r>
        <w:t xml:space="preserve">Strong business acumen with a high level of comfort around senior management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behavioral based interviewing techniques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utive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utive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2021-10-28T12:54:09Z</dcterms:created>
  <dcterms:modified xsi:type="dcterms:W3CDTF">2021-10-28T12:54:09Z</dcterms:modified>
</cp:coreProperties>
</file>