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https://www.velvetjobs.com/job-descriptions/executive-account-manager</w:t>
        </w:r>
      </w:hyperlink>
    </w:p>
    <w:p>
      <w:pPr>
        <w:pStyle w:val="Heading1"/>
      </w:pPr>
      <w:bookmarkStart w:id="21" w:name="example-of-executive-account-manager-job-description"/>
      <w:r>
        <w:t xml:space="preserve">Example of Executive Account Manager Job Description</w:t>
      </w:r>
      <w:bookmarkEnd w:id="21"/>
    </w:p>
    <w:p>
      <w:pPr>
        <w:pStyle w:val="Compact"/>
      </w:pPr>
      <w:r>
        <w:t xml:space="preserve">Our growing company is looking for an executive account manager. To join our growing team, please review the list of responsibilities and qualifications.</w:t>
      </w:r>
    </w:p>
    <w:p>
      <w:pPr>
        <w:pStyle w:val="Heading2"/>
      </w:pPr>
      <w:bookmarkStart w:id="22" w:name="responsibilities-for-executive-account-manager"/>
      <w:r>
        <w:t xml:space="preserve">Responsibilities for executive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VMS submission process and on-boarding</w:t>
      </w:r>
    </w:p>
    <w:p>
      <w:pPr>
        <w:pStyle w:val="Compact"/>
        <w:numPr>
          <w:numId w:val="1001"/>
          <w:ilvl w:val="0"/>
        </w:numPr>
      </w:pPr>
      <w:r>
        <w:t xml:space="preserve">Responsible VMS Content – resumes and rule compliance</w:t>
      </w:r>
    </w:p>
    <w:p>
      <w:pPr>
        <w:pStyle w:val="Compact"/>
        <w:numPr>
          <w:numId w:val="1001"/>
          <w:ilvl w:val="0"/>
        </w:numPr>
      </w:pPr>
      <w:r>
        <w:t xml:space="preserve">Assist in qualifying candidates to consider for submittal</w:t>
      </w:r>
    </w:p>
    <w:p>
      <w:pPr>
        <w:pStyle w:val="Compact"/>
        <w:numPr>
          <w:numId w:val="1001"/>
          <w:ilvl w:val="0"/>
        </w:numPr>
      </w:pPr>
      <w:r>
        <w:t xml:space="preserve">Own the Consultant on boarding once assigned (client specifics)</w:t>
      </w:r>
    </w:p>
    <w:p>
      <w:pPr>
        <w:pStyle w:val="Compact"/>
        <w:numPr>
          <w:numId w:val="1001"/>
          <w:ilvl w:val="0"/>
        </w:numPr>
      </w:pPr>
      <w:r>
        <w:t xml:space="preserve">Check in with consultant first week of project (coordinate with AE)</w:t>
      </w:r>
    </w:p>
    <w:p>
      <w:pPr>
        <w:pStyle w:val="Compact"/>
        <w:numPr>
          <w:numId w:val="1001"/>
          <w:ilvl w:val="0"/>
        </w:numPr>
      </w:pPr>
      <w:r>
        <w:t xml:space="preserve">Meet face to face with client as needed, including VMS/MSP</w:t>
      </w:r>
    </w:p>
    <w:p>
      <w:pPr>
        <w:pStyle w:val="Compact"/>
        <w:numPr>
          <w:numId w:val="1001"/>
          <w:ilvl w:val="0"/>
        </w:numPr>
      </w:pPr>
      <w:r>
        <w:t xml:space="preserve">Assist in securing extensions (in coordination with practices</w:t>
      </w:r>
    </w:p>
    <w:p>
      <w:pPr>
        <w:pStyle w:val="Compact"/>
        <w:numPr>
          <w:numId w:val="1001"/>
          <w:ilvl w:val="0"/>
        </w:numPr>
      </w:pPr>
      <w:r>
        <w:t xml:space="preserve">Assist in Sales referral process like any other opportunity (same process just add consultant name that gets credit)</w:t>
      </w:r>
    </w:p>
    <w:p>
      <w:pPr>
        <w:pStyle w:val="Compact"/>
        <w:numPr>
          <w:numId w:val="1001"/>
          <w:ilvl w:val="0"/>
        </w:numPr>
      </w:pPr>
      <w:r>
        <w:t xml:space="preserve">Compile Sales and Account Management artifacts as requested</w:t>
      </w:r>
    </w:p>
    <w:p>
      <w:pPr>
        <w:pStyle w:val="Compact"/>
        <w:numPr>
          <w:numId w:val="1001"/>
          <w:ilvl w:val="0"/>
        </w:numPr>
      </w:pPr>
      <w:r>
        <w:t xml:space="preserve">Assist in vendor partner subcontracting work if assigned</w:t>
      </w:r>
    </w:p>
    <w:p>
      <w:pPr>
        <w:pStyle w:val="Heading2"/>
      </w:pPr>
      <w:bookmarkStart w:id="23" w:name="qualifications-for-executive-account-manager"/>
      <w:r>
        <w:t xml:space="preserve">Qualifications for executive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cable, satellite, telecommunications or entertainment industry a plus but not required</w:t>
      </w:r>
    </w:p>
    <w:p>
      <w:pPr>
        <w:pStyle w:val="Compact"/>
        <w:numPr>
          <w:numId w:val="1002"/>
          <w:ilvl w:val="0"/>
        </w:numPr>
      </w:pPr>
      <w:r>
        <w:t xml:space="preserve">Responsible for overall brand account strategies and account performance to support growth and gain market share</w:t>
      </w:r>
    </w:p>
    <w:p>
      <w:pPr>
        <w:pStyle w:val="Compact"/>
        <w:numPr>
          <w:numId w:val="1002"/>
          <w:ilvl w:val="0"/>
        </w:numPr>
      </w:pPr>
      <w:r>
        <w:t xml:space="preserve">Identifies the focus and defines where to play, how to win and what capabilities and</w:t>
      </w:r>
    </w:p>
    <w:p>
      <w:pPr>
        <w:pStyle w:val="Compact"/>
        <w:numPr>
          <w:numId w:val="1002"/>
          <w:ilvl w:val="0"/>
        </w:numPr>
      </w:pPr>
      <w:r>
        <w:t xml:space="preserve">Strategically allocates resources across accounts to optimize portfolio</w:t>
      </w:r>
    </w:p>
    <w:p>
      <w:pPr>
        <w:pStyle w:val="Compact"/>
        <w:numPr>
          <w:numId w:val="1002"/>
          <w:ilvl w:val="0"/>
        </w:numPr>
      </w:pPr>
      <w:r>
        <w:t xml:space="preserve">Gain market share and rank through strategic distribution expansion and/or key product distortion</w:t>
      </w:r>
    </w:p>
    <w:p>
      <w:pPr>
        <w:pStyle w:val="Compact"/>
        <w:numPr>
          <w:numId w:val="1002"/>
          <w:ilvl w:val="0"/>
        </w:numPr>
      </w:pPr>
      <w:r>
        <w:t xml:space="preserve">Drive Retail Store portfolio with strategic programs focused on consumer experience and loyalty, product distortion, regional relevance and 360 engagement strategy focusing on omni channel experiences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2021-10-28T13:12:21Z</dcterms:created>
  <dcterms:modified xsi:type="dcterms:W3CDTF">2021-10-28T13:12:21Z</dcterms:modified>
</cp:coreProperties>
</file>