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https://www.velvetjobs.com/job-descriptions/exec-sales</w:t>
        </w:r>
      </w:hyperlink>
    </w:p>
    <w:p>
      <w:pPr>
        <w:pStyle w:val="Heading1"/>
      </w:pPr>
      <w:bookmarkStart w:id="21" w:name="example-of-exec-sales-job-description"/>
      <w:r>
        <w:t xml:space="preserve">Example of Exec-Sales Job Description</w:t>
      </w:r>
      <w:bookmarkEnd w:id="21"/>
    </w:p>
    <w:p>
      <w:pPr>
        <w:pStyle w:val="Compact"/>
      </w:pPr>
      <w:r>
        <w:t xml:space="preserve">Our growing company is hiring for an exec-sales.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-sales"/>
      <w:r>
        <w:t xml:space="preserve">Responsibilities for exec-sales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monitor fiscal budgets marketing strategies to produce both short term and long term profitability for convention and leisure market segments</w:t>
      </w:r>
    </w:p>
    <w:p>
      <w:pPr>
        <w:pStyle w:val="Compact"/>
        <w:numPr>
          <w:numId w:val="1001"/>
          <w:ilvl w:val="0"/>
        </w:numPr>
      </w:pPr>
      <w:r>
        <w:t xml:space="preserve">Oversee Human Resources responsibilities for the specifically assigned areas</w:t>
      </w:r>
    </w:p>
    <w:p>
      <w:pPr>
        <w:pStyle w:val="Compact"/>
        <w:numPr>
          <w:numId w:val="1001"/>
          <w:ilvl w:val="0"/>
        </w:numPr>
      </w:pPr>
      <w:r>
        <w:t xml:space="preserve">Provide support, training, mentoring, problem resolution, and development to reporting staff on an ongoing basis to ensure the department performs at a maximum performance level</w:t>
      </w:r>
    </w:p>
    <w:p>
      <w:pPr>
        <w:pStyle w:val="Compact"/>
        <w:numPr>
          <w:numId w:val="1001"/>
          <w:ilvl w:val="0"/>
        </w:numPr>
      </w:pPr>
      <w:r>
        <w:t xml:space="preserve">Represents property at trade shows, presentations, sales trips</w:t>
      </w:r>
    </w:p>
    <w:p>
      <w:pPr>
        <w:pStyle w:val="Compact"/>
        <w:numPr>
          <w:numId w:val="1001"/>
          <w:ilvl w:val="0"/>
        </w:numPr>
      </w:pPr>
      <w:r>
        <w:t xml:space="preserve">Works with the local direct and indirect sales organization to identify opportunities to implement direct EMC leases with customers, opportunities to swap out non-EMC storage existing EMC storage</w:t>
      </w:r>
    </w:p>
    <w:p>
      <w:pPr>
        <w:pStyle w:val="Compact"/>
        <w:numPr>
          <w:numId w:val="1001"/>
          <w:ilvl w:val="0"/>
        </w:numPr>
      </w:pPr>
      <w:r>
        <w:t xml:space="preserve">Gather and deliver to appropriate internal departments client materials utilizing internal standards and procedures</w:t>
      </w:r>
    </w:p>
    <w:p>
      <w:pPr>
        <w:pStyle w:val="Compact"/>
        <w:numPr>
          <w:numId w:val="1001"/>
          <w:ilvl w:val="0"/>
        </w:numPr>
      </w:pPr>
      <w:r>
        <w:t xml:space="preserve">As part of Sales Rhythm of Business, actively drive a partner’s sales &amp; consumption review sessions, to execute against sales plan, drive pipeline creation and velocity, and achieve verifiable outcomes through the solution selling cycle</w:t>
      </w:r>
    </w:p>
    <w:p>
      <w:pPr>
        <w:pStyle w:val="Compact"/>
        <w:numPr>
          <w:numId w:val="1001"/>
          <w:ilvl w:val="0"/>
        </w:numPr>
      </w:pPr>
      <w:r>
        <w:t xml:space="preserve">Leverage Core team for any and all aspects of campaigns in order to maximize DPS revenue</w:t>
      </w:r>
    </w:p>
    <w:p>
      <w:pPr>
        <w:pStyle w:val="Compact"/>
        <w:numPr>
          <w:numId w:val="1001"/>
          <w:ilvl w:val="0"/>
        </w:numPr>
      </w:pPr>
      <w:r>
        <w:t xml:space="preserve">Executes additional sales by understanding customer operations requirements</w:t>
      </w:r>
    </w:p>
    <w:p>
      <w:pPr>
        <w:pStyle w:val="Compact"/>
        <w:numPr>
          <w:numId w:val="1001"/>
          <w:ilvl w:val="0"/>
        </w:numPr>
      </w:pPr>
      <w:r>
        <w:t xml:space="preserve">Responds to customer requests by collaborating with internal business partners</w:t>
      </w:r>
    </w:p>
    <w:p>
      <w:pPr>
        <w:pStyle w:val="Heading2"/>
      </w:pPr>
      <w:bookmarkStart w:id="23" w:name="qualifications-for-exec-sales"/>
      <w:r>
        <w:t xml:space="preserve">Qualifications for exec-sales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and presentation skills with the ability to work and lead through influence in a cross-group environment</w:t>
      </w:r>
    </w:p>
    <w:p>
      <w:pPr>
        <w:pStyle w:val="Compact"/>
        <w:numPr>
          <w:numId w:val="1002"/>
          <w:ilvl w:val="0"/>
        </w:numPr>
      </w:pPr>
      <w:r>
        <w:t xml:space="preserve">Experience in the LATAM market and Spanish or Portuguese language skills required</w:t>
      </w:r>
    </w:p>
    <w:p>
      <w:pPr>
        <w:pStyle w:val="Compact"/>
        <w:numPr>
          <w:numId w:val="1002"/>
          <w:ilvl w:val="0"/>
        </w:numPr>
      </w:pPr>
      <w:r>
        <w:t xml:space="preserve">Must be comfortable discussing workflow and operational requirements at a strategic level</w:t>
      </w:r>
    </w:p>
    <w:p>
      <w:pPr>
        <w:pStyle w:val="Compact"/>
        <w:numPr>
          <w:numId w:val="1002"/>
          <w:ilvl w:val="0"/>
        </w:numPr>
      </w:pPr>
      <w:r>
        <w:t xml:space="preserve">Must have excellent relationships / contacts based on trust, integrity, and achievement of results</w:t>
      </w:r>
    </w:p>
    <w:p>
      <w:pPr>
        <w:pStyle w:val="Compact"/>
        <w:numPr>
          <w:numId w:val="1002"/>
          <w:ilvl w:val="0"/>
        </w:numPr>
      </w:pPr>
      <w:r>
        <w:t xml:space="preserve">Must have extensive knowledge of healthcare operations</w:t>
      </w:r>
    </w:p>
    <w:p>
      <w:pPr>
        <w:pStyle w:val="Compact"/>
        <w:numPr>
          <w:numId w:val="1002"/>
          <w:ilvl w:val="0"/>
        </w:numPr>
      </w:pPr>
      <w:r>
        <w:t xml:space="preserve">Formal sales training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2021-10-28T13:22:47Z</dcterms:created>
  <dcterms:modified xsi:type="dcterms:W3CDTF">2021-10-28T13:22:47Z</dcterms:modified>
</cp:coreProperties>
</file>