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https://www.velvetjobs.com/job-descriptions/etl-architect</w:t>
        </w:r>
      </w:hyperlink>
    </w:p>
    <w:p>
      <w:pPr>
        <w:pStyle w:val="Heading1"/>
      </w:pPr>
      <w:bookmarkStart w:id="21" w:name="example-of-etl-architect-job-description"/>
      <w:r>
        <w:t xml:space="preserve">Example of ETL Architect Job Description</w:t>
      </w:r>
      <w:bookmarkEnd w:id="21"/>
    </w:p>
    <w:p>
      <w:pPr>
        <w:pStyle w:val="Compact"/>
      </w:pPr>
      <w:r>
        <w:t xml:space="preserve">Our company is looking to fill the role of ETL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tl-architect"/>
      <w:r>
        <w:t xml:space="preserve">Responsibilities for ETL architect</w:t>
      </w:r>
      <w:bookmarkEnd w:id="22"/>
    </w:p>
    <w:p>
      <w:pPr>
        <w:pStyle w:val="Compact"/>
        <w:numPr>
          <w:numId w:val="1001"/>
          <w:ilvl w:val="0"/>
        </w:numPr>
      </w:pPr>
      <w:r>
        <w:t xml:space="preserve">Analyze data-related systems integration opportunities and challenges, validating data models from a data integration perspective for current projects other impacted projects and drive quality improvements</w:t>
      </w:r>
    </w:p>
    <w:p>
      <w:pPr>
        <w:pStyle w:val="Compact"/>
        <w:numPr>
          <w:numId w:val="1001"/>
          <w:ilvl w:val="0"/>
        </w:numPr>
      </w:pPr>
      <w:r>
        <w:t xml:space="preserve">Keep current with the above tools/technologies</w:t>
      </w:r>
    </w:p>
    <w:p>
      <w:pPr>
        <w:pStyle w:val="Compact"/>
        <w:numPr>
          <w:numId w:val="1001"/>
          <w:ilvl w:val="0"/>
        </w:numPr>
      </w:pPr>
      <w:r>
        <w:t xml:space="preserve">Actively participate in code reviews of own code and that of peers</w:t>
      </w:r>
    </w:p>
    <w:p>
      <w:pPr>
        <w:pStyle w:val="Compact"/>
        <w:numPr>
          <w:numId w:val="1001"/>
          <w:ilvl w:val="0"/>
        </w:numPr>
      </w:pPr>
      <w:r>
        <w:t xml:space="preserve">Design ETL processes</w:t>
      </w:r>
    </w:p>
    <w:p>
      <w:pPr>
        <w:pStyle w:val="Compact"/>
        <w:numPr>
          <w:numId w:val="1001"/>
          <w:ilvl w:val="0"/>
        </w:numPr>
      </w:pPr>
      <w:r>
        <w:t xml:space="preserve">Populate BI tool metadata</w:t>
      </w:r>
    </w:p>
    <w:p>
      <w:pPr>
        <w:pStyle w:val="Compact"/>
        <w:numPr>
          <w:numId w:val="1001"/>
          <w:ilvl w:val="0"/>
        </w:numPr>
      </w:pPr>
      <w:r>
        <w:t xml:space="preserve">May develops performance plans and evaluations of employees, including subordinate supervisors reviews evaluations to assure equity of individual employee performance objectives, standards and ratings among lower level staff/groups</w:t>
      </w:r>
    </w:p>
    <w:p>
      <w:pPr>
        <w:pStyle w:val="Compact"/>
        <w:numPr>
          <w:numId w:val="1001"/>
          <w:ilvl w:val="0"/>
        </w:numPr>
      </w:pPr>
      <w:r>
        <w:t xml:space="preserve">Work with and provide technical guidance in the data realm to cross functional Scrum teams</w:t>
      </w:r>
    </w:p>
    <w:p>
      <w:pPr>
        <w:pStyle w:val="Compact"/>
        <w:numPr>
          <w:numId w:val="1001"/>
          <w:ilvl w:val="0"/>
        </w:numPr>
      </w:pPr>
      <w:r>
        <w:t xml:space="preserve">Work directly with Treasury Services Business Partners in Operations and Product Management to design and architect robust and redundant data services</w:t>
      </w:r>
    </w:p>
    <w:p>
      <w:pPr>
        <w:pStyle w:val="Compact"/>
        <w:numPr>
          <w:numId w:val="1001"/>
          <w:ilvl w:val="0"/>
        </w:numPr>
      </w:pPr>
      <w:r>
        <w:t xml:space="preserve">Learn the Treasury Services Business and propose ideas to reduce cost and/or generate more revenue</w:t>
      </w:r>
    </w:p>
    <w:p>
      <w:pPr>
        <w:pStyle w:val="Compact"/>
        <w:numPr>
          <w:numId w:val="1001"/>
          <w:ilvl w:val="0"/>
        </w:numPr>
      </w:pPr>
      <w:r>
        <w:t xml:space="preserve">Stay current with general industry trends and possible “disruptive” technologies that could have an impact on our Business</w:t>
      </w:r>
    </w:p>
    <w:p>
      <w:pPr>
        <w:pStyle w:val="Heading2"/>
      </w:pPr>
      <w:bookmarkStart w:id="23" w:name="qualifications-for-etl-architect"/>
      <w:r>
        <w:t xml:space="preserve">Qualifications for ETL architect</w:t>
      </w:r>
      <w:bookmarkEnd w:id="23"/>
    </w:p>
    <w:p>
      <w:pPr>
        <w:pStyle w:val="Compact"/>
        <w:numPr>
          <w:numId w:val="1002"/>
          <w:ilvl w:val="0"/>
        </w:numPr>
      </w:pPr>
      <w:r>
        <w:t xml:space="preserve">5+ yrs of experience in datawarehouse development</w:t>
      </w:r>
    </w:p>
    <w:p>
      <w:pPr>
        <w:pStyle w:val="Compact"/>
        <w:numPr>
          <w:numId w:val="1002"/>
          <w:ilvl w:val="0"/>
        </w:numPr>
      </w:pPr>
      <w:r>
        <w:t xml:space="preserve">Lead design/development of ETL/DB processes to build consolidated stock record</w:t>
      </w:r>
    </w:p>
    <w:p>
      <w:pPr>
        <w:pStyle w:val="Compact"/>
        <w:numPr>
          <w:numId w:val="1002"/>
          <w:ilvl w:val="0"/>
        </w:numPr>
      </w:pPr>
      <w:r>
        <w:t xml:space="preserve">Database design/modelling skills recommended</w:t>
      </w:r>
    </w:p>
    <w:p>
      <w:pPr>
        <w:pStyle w:val="Compact"/>
        <w:numPr>
          <w:numId w:val="1002"/>
          <w:ilvl w:val="0"/>
        </w:numPr>
      </w:pPr>
      <w:r>
        <w:t xml:space="preserve">Experience in Oracle Databases required, preferably 11g</w:t>
      </w:r>
    </w:p>
    <w:p>
      <w:pPr>
        <w:pStyle w:val="Compact"/>
        <w:numPr>
          <w:numId w:val="1002"/>
          <w:ilvl w:val="0"/>
        </w:numPr>
      </w:pPr>
      <w:r>
        <w:t xml:space="preserve">Experience in Agile Development such as SCRUM</w:t>
      </w:r>
    </w:p>
    <w:p>
      <w:pPr>
        <w:pStyle w:val="Compact"/>
        <w:numPr>
          <w:numId w:val="1002"/>
          <w:ilvl w:val="0"/>
        </w:numPr>
      </w:pPr>
      <w:r>
        <w:t xml:space="preserve">Experience in Collateral Management and Settlements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tl-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tl-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2021-10-28T12:52:36Z</dcterms:created>
  <dcterms:modified xsi:type="dcterms:W3CDTF">2021-10-28T12:52:36Z</dcterms:modified>
</cp:coreProperties>
</file>