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https://www.velvetjobs.com/job-descriptions/estimating-manager</w:t>
        </w:r>
      </w:hyperlink>
    </w:p>
    <w:p>
      <w:pPr>
        <w:pStyle w:val="Heading1"/>
      </w:pPr>
      <w:bookmarkStart w:id="21" w:name="example-of-estimating-manager-job-description"/>
      <w:r>
        <w:t xml:space="preserve">Example of Estimating Manager Job Description</w:t>
      </w:r>
      <w:bookmarkEnd w:id="21"/>
    </w:p>
    <w:p>
      <w:pPr>
        <w:pStyle w:val="Compact"/>
      </w:pPr>
      <w:r>
        <w:t xml:space="preserve">Our innovative and growing company is looking to fill the role of estimating manager. To join our growing team, please review the list of responsibilities and qualifications.</w:t>
      </w:r>
    </w:p>
    <w:p>
      <w:pPr>
        <w:pStyle w:val="Heading2"/>
      </w:pPr>
      <w:bookmarkStart w:id="22" w:name="responsibilities-for-estimating-manager"/>
      <w:r>
        <w:t xml:space="preserve">Responsibilities for estimating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input, development, analysis for items related to the change management program</w:t>
      </w:r>
    </w:p>
    <w:p>
      <w:pPr>
        <w:pStyle w:val="Compact"/>
        <w:numPr>
          <w:numId w:val="1001"/>
          <w:ilvl w:val="0"/>
        </w:numPr>
      </w:pPr>
      <w:r>
        <w:t xml:space="preserve">Serve as a leader and technical expert in estimating</w:t>
      </w:r>
    </w:p>
    <w:p>
      <w:pPr>
        <w:pStyle w:val="Compact"/>
        <w:numPr>
          <w:numId w:val="1001"/>
          <w:ilvl w:val="0"/>
        </w:numPr>
      </w:pPr>
      <w:r>
        <w:t xml:space="preserve">Manages cost estimating activities for contract change orders and contract estimates</w:t>
      </w:r>
    </w:p>
    <w:p>
      <w:pPr>
        <w:pStyle w:val="Compact"/>
        <w:numPr>
          <w:numId w:val="1001"/>
          <w:ilvl w:val="0"/>
        </w:numPr>
      </w:pPr>
      <w:r>
        <w:t xml:space="preserve">Responsible for deployment of standard practices, procedures and templates that will result in consistent, reproducible, scalable methodology for governance and lifecycle management of projects</w:t>
      </w:r>
    </w:p>
    <w:p>
      <w:pPr>
        <w:pStyle w:val="Compact"/>
        <w:numPr>
          <w:numId w:val="1001"/>
          <w:ilvl w:val="0"/>
        </w:numPr>
      </w:pPr>
      <w:r>
        <w:t xml:space="preserve">Motivate and manage staff within the estimating team to ensuring all members of the team understand the importance of their contribution towards achieving the department’s objectives</w:t>
      </w:r>
    </w:p>
    <w:p>
      <w:pPr>
        <w:pStyle w:val="Compact"/>
        <w:numPr>
          <w:numId w:val="1001"/>
          <w:ilvl w:val="0"/>
        </w:numPr>
      </w:pPr>
      <w:r>
        <w:t xml:space="preserve">Maintain quality of output, checking estimates produced meet both materials and design requirements</w:t>
      </w:r>
    </w:p>
    <w:p>
      <w:pPr>
        <w:pStyle w:val="Compact"/>
        <w:numPr>
          <w:numId w:val="1001"/>
          <w:ilvl w:val="0"/>
        </w:numPr>
      </w:pPr>
      <w:r>
        <w:t xml:space="preserve">In association with I.T</w:t>
      </w:r>
    </w:p>
    <w:p>
      <w:pPr>
        <w:pStyle w:val="Compact"/>
        <w:numPr>
          <w:numId w:val="1001"/>
          <w:ilvl w:val="0"/>
        </w:numPr>
      </w:pPr>
      <w:r>
        <w:t xml:space="preserve">In conjunction with the Technical Services Manager produce monthly report on performance of the department, along with individual estimator’s outputs within the department</w:t>
      </w:r>
    </w:p>
    <w:p>
      <w:pPr>
        <w:pStyle w:val="Compact"/>
        <w:numPr>
          <w:numId w:val="1001"/>
          <w:ilvl w:val="0"/>
        </w:numPr>
      </w:pPr>
      <w:r>
        <w:t xml:space="preserve">Ensure any customer / branch queries are actioned and resolved appropriately</w:t>
      </w:r>
    </w:p>
    <w:p>
      <w:pPr>
        <w:pStyle w:val="Compact"/>
        <w:numPr>
          <w:numId w:val="1001"/>
          <w:ilvl w:val="0"/>
        </w:numPr>
      </w:pPr>
      <w:r>
        <w:t xml:space="preserve">Manage all activities related to proposal estimating for the ADS division</w:t>
      </w:r>
    </w:p>
    <w:p>
      <w:pPr>
        <w:pStyle w:val="Heading2"/>
      </w:pPr>
      <w:bookmarkStart w:id="23" w:name="qualifications-for-estimating-manager"/>
      <w:r>
        <w:t xml:space="preserve">Qualifications for estimating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 must be familiar with conceptual, hard bid and self-perform estimating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technically sound with good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utilize computers, and experienced with Microsoft Office, On Screen takeoff, Hard Dollar, Timberline and/or MC2, or other estimating software programs</w:t>
      </w:r>
    </w:p>
    <w:p>
      <w:pPr>
        <w:pStyle w:val="Compact"/>
        <w:numPr>
          <w:numId w:val="1002"/>
          <w:ilvl w:val="0"/>
        </w:numPr>
      </w:pPr>
      <w:r>
        <w:t xml:space="preserve">Applicant should be interested in professional development and continued education</w:t>
      </w:r>
    </w:p>
    <w:p>
      <w:pPr>
        <w:pStyle w:val="Compact"/>
        <w:numPr>
          <w:numId w:val="1002"/>
          <w:ilvl w:val="0"/>
        </w:numPr>
      </w:pPr>
      <w:r>
        <w:t xml:space="preserve">Hard Dollar Estimating Software experience, LEED AP distinction and BIM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work on a team work independently with little or no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ima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ima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2021-10-28T12:53:44Z</dcterms:created>
  <dcterms:modified xsi:type="dcterms:W3CDTF">2021-10-28T12:53:44Z</dcterms:modified>
</cp:coreProperties>
</file>