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https://www.velvetjobs.com/job-descriptions/estate-analyst</w:t>
        </w:r>
      </w:hyperlink>
    </w:p>
    <w:p>
      <w:pPr>
        <w:pStyle w:val="Heading1"/>
      </w:pPr>
      <w:bookmarkStart w:id="21" w:name="example-of-estate-analyst-job-description"/>
      <w:r>
        <w:t xml:space="preserve">Example of Estate Analyst Job Description</w:t>
      </w:r>
      <w:bookmarkEnd w:id="21"/>
    </w:p>
    <w:p>
      <w:pPr>
        <w:pStyle w:val="Compact"/>
      </w:pPr>
      <w:r>
        <w:t xml:space="preserve">Our company is growing rapidly and is looking to fill the role of estate analyst. Thank you in advance for taking a look at the list of responsibilities and qualifications. We look forward to reviewing your resume.</w:t>
      </w:r>
    </w:p>
    <w:p>
      <w:pPr>
        <w:pStyle w:val="Heading2"/>
      </w:pPr>
      <w:bookmarkStart w:id="22" w:name="responsibilities-for-estate-analyst"/>
      <w:r>
        <w:t xml:space="preserve">Responsibilities for estate analyst</w:t>
      </w:r>
      <w:bookmarkEnd w:id="22"/>
    </w:p>
    <w:p>
      <w:pPr>
        <w:pStyle w:val="Compact"/>
        <w:numPr>
          <w:numId w:val="1001"/>
          <w:ilvl w:val="0"/>
        </w:numPr>
      </w:pPr>
      <w:r>
        <w:t xml:space="preserve">Extract and manipulate data from various sources</w:t>
      </w:r>
    </w:p>
    <w:p>
      <w:pPr>
        <w:pStyle w:val="Compact"/>
        <w:numPr>
          <w:numId w:val="1001"/>
          <w:ilvl w:val="0"/>
        </w:numPr>
      </w:pPr>
      <w:r>
        <w:t xml:space="preserve">Assist in coordinating and launching syndicated transactions</w:t>
      </w:r>
    </w:p>
    <w:p>
      <w:pPr>
        <w:pStyle w:val="Compact"/>
        <w:numPr>
          <w:numId w:val="1001"/>
          <w:ilvl w:val="0"/>
        </w:numPr>
      </w:pPr>
      <w:r>
        <w:t xml:space="preserve">Lease Analyst (50%) -- Own the monthly rent roll process by reviewing and processing payment submission by 3rd party lease administrator</w:t>
      </w:r>
    </w:p>
    <w:p>
      <w:pPr>
        <w:pStyle w:val="Compact"/>
        <w:numPr>
          <w:numId w:val="1001"/>
          <w:ilvl w:val="0"/>
        </w:numPr>
      </w:pPr>
      <w:r>
        <w:t xml:space="preserve">Exhibit a strong understanding of financial terms and principles necessary in real estate including Discounted Cash Flow, IRR, NPV, Time Value of Money, Analyze and interpret various types of real estate documents, including leases, contracts and financial statements</w:t>
      </w:r>
    </w:p>
    <w:p>
      <w:pPr>
        <w:pStyle w:val="Compact"/>
        <w:numPr>
          <w:numId w:val="1001"/>
          <w:ilvl w:val="0"/>
        </w:numPr>
      </w:pPr>
      <w:r>
        <w:t xml:space="preserve">Self-motivated to solve problems</w:t>
      </w:r>
    </w:p>
    <w:p>
      <w:pPr>
        <w:pStyle w:val="Compact"/>
        <w:numPr>
          <w:numId w:val="1001"/>
          <w:ilvl w:val="0"/>
        </w:numPr>
      </w:pPr>
      <w:r>
        <w:t xml:space="preserve">Complete review, analysis and approval of due diligence materials related to loan submission</w:t>
      </w:r>
    </w:p>
    <w:p>
      <w:pPr>
        <w:pStyle w:val="Compact"/>
        <w:numPr>
          <w:numId w:val="1001"/>
          <w:ilvl w:val="0"/>
        </w:numPr>
      </w:pPr>
      <w:r>
        <w:t xml:space="preserve">Complete the underwriting narrative and model with oversight from underwriters</w:t>
      </w:r>
    </w:p>
    <w:p>
      <w:pPr>
        <w:pStyle w:val="Compact"/>
        <w:numPr>
          <w:numId w:val="1001"/>
          <w:ilvl w:val="0"/>
        </w:numPr>
      </w:pPr>
      <w:r>
        <w:t xml:space="preserve">Create and analyze operating spread, rent roll analyses and financial information</w:t>
      </w:r>
    </w:p>
    <w:p>
      <w:pPr>
        <w:pStyle w:val="Compact"/>
        <w:numPr>
          <w:numId w:val="1001"/>
          <w:ilvl w:val="0"/>
        </w:numPr>
      </w:pPr>
      <w:r>
        <w:t xml:space="preserve">Analyze, underwrite and close borrower requests, and negotiating loan terms in manner which adheres to GNW’s rigorous risk policies ensuring the terms remain commercially reasonable</w:t>
      </w:r>
    </w:p>
    <w:p>
      <w:pPr>
        <w:pStyle w:val="Compact"/>
        <w:numPr>
          <w:numId w:val="1001"/>
          <w:ilvl w:val="0"/>
        </w:numPr>
      </w:pPr>
      <w:r>
        <w:t xml:space="preserve">Review, negotiate and coordinate the satisfactory completion of various types of legal and third party documents with borrowers, legal counsel and third party providers</w:t>
      </w:r>
    </w:p>
    <w:p>
      <w:pPr>
        <w:pStyle w:val="Heading2"/>
      </w:pPr>
      <w:bookmarkStart w:id="23" w:name="qualifications-for-estate-analyst"/>
      <w:r>
        <w:t xml:space="preserve">Qualifications for estate analyst</w:t>
      </w:r>
      <w:bookmarkEnd w:id="23"/>
    </w:p>
    <w:p>
      <w:pPr>
        <w:pStyle w:val="Compact"/>
        <w:numPr>
          <w:numId w:val="1002"/>
          <w:ilvl w:val="0"/>
        </w:numPr>
      </w:pPr>
      <w:r>
        <w:t xml:space="preserve">Computer skills, analytical skills, organization and prioritization skills, communication skills and negotiation skills</w:t>
      </w:r>
    </w:p>
    <w:p>
      <w:pPr>
        <w:pStyle w:val="Compact"/>
        <w:numPr>
          <w:numId w:val="1002"/>
          <w:ilvl w:val="0"/>
        </w:numPr>
      </w:pPr>
      <w:r>
        <w:t xml:space="preserve">Legal lease language, Real Estate best practices, Real Estate database platforms and spreadsheets</w:t>
      </w:r>
    </w:p>
    <w:p>
      <w:pPr>
        <w:pStyle w:val="Compact"/>
        <w:numPr>
          <w:numId w:val="1002"/>
          <w:ilvl w:val="0"/>
        </w:numPr>
      </w:pPr>
      <w:r>
        <w:t xml:space="preserve">Real estate experience in a financial capacity is a must</w:t>
      </w:r>
    </w:p>
    <w:p>
      <w:pPr>
        <w:pStyle w:val="Compact"/>
        <w:numPr>
          <w:numId w:val="1002"/>
          <w:ilvl w:val="0"/>
        </w:numPr>
      </w:pPr>
      <w:r>
        <w:t xml:space="preserve">PC Proficiency with MS Office and financial analysis software</w:t>
      </w:r>
    </w:p>
    <w:p>
      <w:pPr>
        <w:pStyle w:val="Compact"/>
        <w:numPr>
          <w:numId w:val="1002"/>
          <w:ilvl w:val="0"/>
        </w:numPr>
      </w:pPr>
      <w:r>
        <w:t xml:space="preserve">Certifications not required but a plus (i.e., CFA, MAI, CPM)</w:t>
      </w:r>
    </w:p>
    <w:p>
      <w:pPr>
        <w:pStyle w:val="Compact"/>
        <w:numPr>
          <w:numId w:val="1002"/>
          <w:ilvl w:val="0"/>
        </w:numPr>
      </w:pPr>
      <w:r>
        <w:t xml:space="preserve">3-5 years of experience as a Real Estate Investment Analyst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