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https://www.velvetjobs.com/job-descriptions/environmental-specialist</w:t>
        </w:r>
      </w:hyperlink>
    </w:p>
    <w:p>
      <w:pPr>
        <w:pStyle w:val="Heading1"/>
      </w:pPr>
      <w:bookmarkStart w:id="21" w:name="example-of-environmental-specialist-job-description"/>
      <w:r>
        <w:t xml:space="preserve">Example of Environmental Specialist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environmental specialist. To join our growing team, please review the list of responsibilities and qualifications.</w:t>
      </w:r>
    </w:p>
    <w:p>
      <w:pPr>
        <w:pStyle w:val="Heading2"/>
      </w:pPr>
      <w:bookmarkStart w:id="22" w:name="responsibilities-for-environmental-specialist"/>
      <w:r>
        <w:t xml:space="preserve">Responsibilities for environmental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technical guidance to enhance operations</w:t>
      </w:r>
    </w:p>
    <w:p>
      <w:pPr>
        <w:pStyle w:val="Compact"/>
        <w:numPr>
          <w:numId w:val="1001"/>
          <w:ilvl w:val="0"/>
        </w:numPr>
      </w:pPr>
      <w:r>
        <w:t xml:space="preserve">May coordinate off-site transportation, disposal, treatment, or recycling of waste</w:t>
      </w:r>
    </w:p>
    <w:p>
      <w:pPr>
        <w:pStyle w:val="Compact"/>
        <w:numPr>
          <w:numId w:val="1001"/>
          <w:ilvl w:val="0"/>
        </w:numPr>
      </w:pPr>
      <w:r>
        <w:t xml:space="preserve">Collects, reports, and tracks environmental monitoring at relevant locations</w:t>
      </w:r>
    </w:p>
    <w:p>
      <w:pPr>
        <w:pStyle w:val="Compact"/>
        <w:numPr>
          <w:numId w:val="1001"/>
          <w:ilvl w:val="0"/>
        </w:numPr>
      </w:pPr>
      <w:r>
        <w:t xml:space="preserve">Forms partnership and works as part of the team within the Regional S&amp;ES group and operations &amp; maintenance within area of responsibility</w:t>
      </w:r>
    </w:p>
    <w:p>
      <w:pPr>
        <w:pStyle w:val="Compact"/>
        <w:numPr>
          <w:numId w:val="1001"/>
          <w:ilvl w:val="0"/>
        </w:numPr>
      </w:pPr>
      <w:r>
        <w:t xml:space="preserve">Responsible for preparing environmental permits reviews, applications and maintaining permit records</w:t>
      </w:r>
    </w:p>
    <w:p>
      <w:pPr>
        <w:pStyle w:val="Compact"/>
        <w:numPr>
          <w:numId w:val="1001"/>
          <w:ilvl w:val="0"/>
        </w:numPr>
      </w:pPr>
      <w:r>
        <w:t xml:space="preserve">Reviews and stays abreast of governmental regulations and makes recommendations to plant management for compliance with new regulations</w:t>
      </w:r>
    </w:p>
    <w:p>
      <w:pPr>
        <w:pStyle w:val="Compact"/>
        <w:numPr>
          <w:numId w:val="1001"/>
          <w:ilvl w:val="0"/>
        </w:numPr>
      </w:pPr>
      <w:r>
        <w:t xml:space="preserve">Work with offer owners, marketing and global operations to compile information related to the sustainability status of commercial offers</w:t>
      </w:r>
    </w:p>
    <w:p>
      <w:pPr>
        <w:pStyle w:val="Compact"/>
        <w:numPr>
          <w:numId w:val="1001"/>
          <w:ilvl w:val="0"/>
        </w:numPr>
      </w:pPr>
      <w:r>
        <w:t xml:space="preserve">Recognize and resolve regulatory applicability issues and identify compliance requirements and tasks</w:t>
      </w:r>
    </w:p>
    <w:p>
      <w:pPr>
        <w:pStyle w:val="Compact"/>
        <w:numPr>
          <w:numId w:val="1001"/>
          <w:ilvl w:val="0"/>
        </w:numPr>
      </w:pPr>
      <w:r>
        <w:t xml:space="preserve">Negotiate with contract and consultant resources to ensure an appropriate level of service and competitive rates for service</w:t>
      </w:r>
    </w:p>
    <w:p>
      <w:pPr>
        <w:pStyle w:val="Compact"/>
        <w:numPr>
          <w:numId w:val="1001"/>
          <w:ilvl w:val="0"/>
        </w:numPr>
      </w:pPr>
      <w:r>
        <w:t xml:space="preserve">Manage multiple compliance systems across multiple media for complex operating sites and projects</w:t>
      </w:r>
    </w:p>
    <w:p>
      <w:pPr>
        <w:pStyle w:val="Heading2"/>
      </w:pPr>
      <w:bookmarkStart w:id="23" w:name="qualifications-for-environmental-specialist"/>
      <w:r>
        <w:t xml:space="preserve">Qualifications for environmental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as a member of a team individual</w:t>
      </w:r>
    </w:p>
    <w:p>
      <w:pPr>
        <w:pStyle w:val="Compact"/>
        <w:numPr>
          <w:numId w:val="1002"/>
          <w:ilvl w:val="0"/>
        </w:numPr>
      </w:pPr>
      <w:r>
        <w:t xml:space="preserve">Able to work and lead in a team environment</w:t>
      </w:r>
    </w:p>
    <w:p>
      <w:pPr>
        <w:pStyle w:val="Compact"/>
        <w:numPr>
          <w:numId w:val="1002"/>
          <w:ilvl w:val="0"/>
        </w:numPr>
      </w:pPr>
      <w:r>
        <w:t xml:space="preserve">Over 3 years work experience in an environmental field or related BS degree</w:t>
      </w:r>
    </w:p>
    <w:p>
      <w:pPr>
        <w:pStyle w:val="Compact"/>
        <w:numPr>
          <w:numId w:val="1002"/>
          <w:ilvl w:val="0"/>
        </w:numPr>
      </w:pPr>
      <w:r>
        <w:t xml:space="preserve">Preferably BS or associates degree in a basic (chemistry, biology, physics, etc) or environmental science, mathematics, accounting, or related technical degree</w:t>
      </w:r>
    </w:p>
    <w:p>
      <w:pPr>
        <w:pStyle w:val="Compact"/>
        <w:numPr>
          <w:numId w:val="1002"/>
          <w:ilvl w:val="0"/>
        </w:numPr>
      </w:pPr>
      <w:r>
        <w:t xml:space="preserve">Skilled at preparing graphs, charts, and statistical models from synthesized data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lead, work and communicate (both oral and written) with a diverse group of people in all functional internal and external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2021-10-28T13:13:51Z</dcterms:created>
  <dcterms:modified xsi:type="dcterms:W3CDTF">2021-10-28T13:13:51Z</dcterms:modified>
</cp:coreProperties>
</file>